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777E" w14:textId="7D91F24E" w:rsidR="00E959A6" w:rsidRPr="00085D99" w:rsidRDefault="00855ABB" w:rsidP="00085D99">
      <w:pPr>
        <w:pStyle w:val="Heading1"/>
        <w:jc w:val="center"/>
        <w:rPr>
          <w:b/>
          <w:bCs/>
        </w:rPr>
      </w:pPr>
      <w:r w:rsidRPr="00085D99">
        <w:rPr>
          <w:b/>
          <w:bCs/>
        </w:rPr>
        <w:t xml:space="preserve">Concurs de granturi mici acordate inițiativelor de </w:t>
      </w:r>
      <w:proofErr w:type="spellStart"/>
      <w:r w:rsidRPr="00085D99">
        <w:rPr>
          <w:b/>
          <w:bCs/>
        </w:rPr>
        <w:t>antreprenor</w:t>
      </w:r>
      <w:r w:rsidR="000570E3">
        <w:rPr>
          <w:b/>
          <w:bCs/>
        </w:rPr>
        <w:t>i</w:t>
      </w:r>
      <w:r w:rsidRPr="00085D99">
        <w:rPr>
          <w:b/>
          <w:bCs/>
        </w:rPr>
        <w:t>at</w:t>
      </w:r>
      <w:proofErr w:type="spellEnd"/>
      <w:r w:rsidRPr="00085D99">
        <w:rPr>
          <w:b/>
          <w:bCs/>
        </w:rPr>
        <w:t xml:space="preserve"> social</w:t>
      </w:r>
    </w:p>
    <w:p w14:paraId="2B1EBFFE" w14:textId="2E1E0A56" w:rsidR="00C64F24" w:rsidRPr="00085D99" w:rsidRDefault="00C64F24" w:rsidP="00085D99">
      <w:pPr>
        <w:pStyle w:val="Heading1"/>
        <w:jc w:val="center"/>
        <w:rPr>
          <w:b/>
          <w:bCs/>
          <w:sz w:val="24"/>
          <w:szCs w:val="24"/>
        </w:rPr>
      </w:pPr>
      <w:r w:rsidRPr="00085D99">
        <w:rPr>
          <w:b/>
          <w:bCs/>
          <w:sz w:val="24"/>
          <w:szCs w:val="24"/>
        </w:rPr>
        <w:t>Regulament Concurs</w:t>
      </w:r>
    </w:p>
    <w:p w14:paraId="55B834FC" w14:textId="517F521E" w:rsidR="00C64F24" w:rsidRPr="00085D99" w:rsidRDefault="00C64F24" w:rsidP="00085D99">
      <w:pPr>
        <w:pStyle w:val="Heading1"/>
        <w:jc w:val="center"/>
        <w:rPr>
          <w:rFonts w:eastAsia="Times New Roman"/>
          <w:sz w:val="24"/>
          <w:szCs w:val="24"/>
        </w:rPr>
      </w:pPr>
      <w:r w:rsidRPr="00085D99">
        <w:rPr>
          <w:sz w:val="24"/>
          <w:szCs w:val="24"/>
        </w:rPr>
        <w:t xml:space="preserve">de acordare a </w:t>
      </w:r>
      <w:r w:rsidRPr="00085D99">
        <w:rPr>
          <w:rFonts w:eastAsia="Times New Roman"/>
          <w:sz w:val="24"/>
          <w:szCs w:val="24"/>
        </w:rPr>
        <w:t>asistenței tehnice beneficiarilor</w:t>
      </w:r>
    </w:p>
    <w:p w14:paraId="16D59B3D" w14:textId="2CA89383" w:rsidR="00C64F24" w:rsidRPr="00085D99" w:rsidRDefault="00C64F24" w:rsidP="00085D99">
      <w:pPr>
        <w:pStyle w:val="Heading1"/>
        <w:jc w:val="center"/>
        <w:rPr>
          <w:rFonts w:eastAsia="Times New Roman"/>
          <w:sz w:val="24"/>
          <w:szCs w:val="24"/>
        </w:rPr>
      </w:pPr>
      <w:r w:rsidRPr="00085D99">
        <w:rPr>
          <w:rFonts w:eastAsia="Times New Roman"/>
          <w:sz w:val="24"/>
          <w:szCs w:val="24"/>
        </w:rPr>
        <w:t>Proiectului “</w:t>
      </w:r>
      <w:r w:rsidR="00B078AF" w:rsidRPr="00085D99">
        <w:rPr>
          <w:rFonts w:eastAsia="Calibri"/>
          <w:i/>
          <w:iCs/>
          <w:sz w:val="24"/>
          <w:szCs w:val="24"/>
        </w:rPr>
        <w:t xml:space="preserve"> </w:t>
      </w:r>
      <w:bookmarkStart w:id="0" w:name="_Hlk132122657"/>
      <w:r w:rsidR="00714D5B" w:rsidRPr="00085D99">
        <w:rPr>
          <w:sz w:val="24"/>
          <w:szCs w:val="24"/>
        </w:rPr>
        <w:t xml:space="preserve">Dezvoltarea și promovarea antreprenorialului social prin acordarea suportului financiar și asistență tehnică pentru 10 Întreprinderi Sociale/inițiative de </w:t>
      </w:r>
      <w:proofErr w:type="spellStart"/>
      <w:r w:rsidR="00714D5B" w:rsidRPr="00085D99">
        <w:rPr>
          <w:sz w:val="24"/>
          <w:szCs w:val="24"/>
        </w:rPr>
        <w:t>antreprenoriat</w:t>
      </w:r>
      <w:proofErr w:type="spellEnd"/>
      <w:r w:rsidR="00714D5B" w:rsidRPr="00085D99">
        <w:rPr>
          <w:sz w:val="24"/>
          <w:szCs w:val="24"/>
        </w:rPr>
        <w:t xml:space="preserve"> social prin intermediul Hub-ului Regional de Afaceri Sociale Cahul</w:t>
      </w:r>
      <w:bookmarkEnd w:id="0"/>
      <w:r w:rsidRPr="00085D99">
        <w:rPr>
          <w:rFonts w:eastAsia="Times New Roman"/>
          <w:sz w:val="24"/>
          <w:szCs w:val="24"/>
        </w:rPr>
        <w:t>”</w:t>
      </w:r>
    </w:p>
    <w:p w14:paraId="1BB13806" w14:textId="77777777" w:rsidR="00C64F24" w:rsidRPr="00085D99" w:rsidRDefault="00C64F24" w:rsidP="00C64F24">
      <w:pPr>
        <w:spacing w:before="60" w:after="60" w:line="288" w:lineRule="auto"/>
        <w:jc w:val="center"/>
        <w:rPr>
          <w:rFonts w:ascii="Arial" w:hAnsi="Arial" w:cs="Arial"/>
          <w:color w:val="003399"/>
          <w:lang w:val="ro-MD"/>
        </w:rPr>
      </w:pPr>
    </w:p>
    <w:p w14:paraId="78BEEEE1" w14:textId="77777777" w:rsidR="00C64F24" w:rsidRPr="00085D99" w:rsidRDefault="00C64F24" w:rsidP="00C64F24">
      <w:pPr>
        <w:spacing w:before="60" w:after="60" w:line="288" w:lineRule="auto"/>
        <w:jc w:val="both"/>
        <w:rPr>
          <w:rFonts w:ascii="Arial" w:hAnsi="Arial" w:cs="Arial"/>
          <w:b/>
          <w:bCs/>
          <w:color w:val="003399"/>
          <w:lang w:val="ro-MD"/>
        </w:rPr>
      </w:pPr>
      <w:r w:rsidRPr="00085D99">
        <w:rPr>
          <w:rFonts w:ascii="Arial" w:hAnsi="Arial" w:cs="Arial"/>
          <w:b/>
          <w:bCs/>
          <w:color w:val="003399"/>
          <w:lang w:val="ro-MD"/>
        </w:rPr>
        <w:t xml:space="preserve">I: Context: </w:t>
      </w:r>
    </w:p>
    <w:p w14:paraId="71F98A46" w14:textId="5967B592" w:rsidR="00454089" w:rsidRPr="00085D99" w:rsidRDefault="00714D5B" w:rsidP="00B078AF">
      <w:pPr>
        <w:jc w:val="both"/>
        <w:rPr>
          <w:rFonts w:ascii="Arial" w:hAnsi="Arial" w:cs="Arial"/>
          <w:lang w:val="ro-MD"/>
        </w:rPr>
      </w:pPr>
      <w:r w:rsidRPr="00085D99">
        <w:rPr>
          <w:rFonts w:ascii="Arial" w:eastAsia="Calibri" w:hAnsi="Arial" w:cs="Arial"/>
          <w:lang w:val="ro-MD"/>
        </w:rPr>
        <w:t>Filiala Cahul a Camerei de Comerț și Industrie</w:t>
      </w:r>
      <w:r w:rsidR="00454089" w:rsidRPr="00085D99">
        <w:rPr>
          <w:rFonts w:ascii="Arial" w:eastAsia="Calibri" w:hAnsi="Arial" w:cs="Arial"/>
          <w:lang w:val="ro-MD"/>
        </w:rPr>
        <w:t xml:space="preserve"> (CCI)</w:t>
      </w:r>
      <w:r w:rsidRPr="00085D99">
        <w:rPr>
          <w:rFonts w:ascii="Arial" w:hAnsi="Arial" w:cs="Arial"/>
          <w:lang w:val="ro-MD"/>
        </w:rPr>
        <w:t xml:space="preserve">, sub auspiciile căreia a fost creat </w:t>
      </w:r>
      <w:bookmarkStart w:id="1" w:name="_Hlk152684943"/>
      <w:r w:rsidRPr="00085D99">
        <w:rPr>
          <w:rFonts w:ascii="Arial" w:hAnsi="Arial" w:cs="Arial"/>
          <w:lang w:val="ro-MD"/>
        </w:rPr>
        <w:t>Hub-</w:t>
      </w:r>
      <w:proofErr w:type="spellStart"/>
      <w:r w:rsidRPr="00085D99">
        <w:rPr>
          <w:rFonts w:ascii="Arial" w:hAnsi="Arial" w:cs="Arial"/>
          <w:lang w:val="ro-MD"/>
        </w:rPr>
        <w:t>ul</w:t>
      </w:r>
      <w:proofErr w:type="spellEnd"/>
      <w:r w:rsidRPr="00085D99">
        <w:rPr>
          <w:rFonts w:ascii="Arial" w:hAnsi="Arial" w:cs="Arial"/>
          <w:lang w:val="ro-MD"/>
        </w:rPr>
        <w:t xml:space="preserve"> Regional de Afaceri sociale Cahul</w:t>
      </w:r>
      <w:bookmarkEnd w:id="1"/>
      <w:r w:rsidRPr="00085D99">
        <w:rPr>
          <w:rFonts w:ascii="Arial" w:hAnsi="Arial" w:cs="Arial"/>
          <w:lang w:val="ro-MD"/>
        </w:rPr>
        <w:t xml:space="preserve"> </w:t>
      </w:r>
      <w:bookmarkStart w:id="2" w:name="_Hlk152685337"/>
      <w:r w:rsidRPr="00085D99">
        <w:rPr>
          <w:rFonts w:ascii="Arial" w:hAnsi="Arial" w:cs="Arial"/>
          <w:lang w:val="ro-MD"/>
        </w:rPr>
        <w:t xml:space="preserve">implementează Proiectul de dezvoltare și promovare a </w:t>
      </w:r>
      <w:proofErr w:type="spellStart"/>
      <w:r w:rsidRPr="00085D99">
        <w:rPr>
          <w:rFonts w:ascii="Arial" w:hAnsi="Arial" w:cs="Arial"/>
          <w:lang w:val="ro-MD"/>
        </w:rPr>
        <w:t>antreprenoria</w:t>
      </w:r>
      <w:r w:rsidR="005355BF" w:rsidRPr="00085D99">
        <w:rPr>
          <w:rFonts w:ascii="Arial" w:hAnsi="Arial" w:cs="Arial"/>
          <w:lang w:val="ro-MD"/>
        </w:rPr>
        <w:t>t</w:t>
      </w:r>
      <w:r w:rsidRPr="00085D99">
        <w:rPr>
          <w:rFonts w:ascii="Arial" w:hAnsi="Arial" w:cs="Arial"/>
          <w:lang w:val="ro-MD"/>
        </w:rPr>
        <w:t>ului</w:t>
      </w:r>
      <w:proofErr w:type="spellEnd"/>
      <w:r w:rsidRPr="00085D99">
        <w:rPr>
          <w:rFonts w:ascii="Arial" w:hAnsi="Arial" w:cs="Arial"/>
          <w:lang w:val="ro-MD"/>
        </w:rPr>
        <w:t xml:space="preserve"> social</w:t>
      </w:r>
      <w:r w:rsidR="00454089" w:rsidRPr="00085D99">
        <w:rPr>
          <w:rFonts w:ascii="Arial" w:hAnsi="Arial" w:cs="Arial"/>
          <w:lang w:val="ro-MD"/>
        </w:rPr>
        <w:t>, realizat</w:t>
      </w:r>
      <w:r w:rsidRPr="00085D99">
        <w:rPr>
          <w:rFonts w:ascii="Arial" w:hAnsi="Arial" w:cs="Arial"/>
          <w:lang w:val="ro-MD"/>
        </w:rPr>
        <w:t xml:space="preserve"> în cadrul Programului EU4Moldova: Regiuni-cheie  finanțat de Uniunea Europeană și implementat de PNUD și UNICEF. Scopul proiectului este dezvoltarea și promovarea </w:t>
      </w:r>
      <w:proofErr w:type="spellStart"/>
      <w:r w:rsidRPr="00085D99">
        <w:rPr>
          <w:rFonts w:ascii="Arial" w:hAnsi="Arial" w:cs="Arial"/>
          <w:lang w:val="ro-MD"/>
        </w:rPr>
        <w:t>antreprenoria</w:t>
      </w:r>
      <w:r w:rsidR="005355BF" w:rsidRPr="00085D99">
        <w:rPr>
          <w:rFonts w:ascii="Arial" w:hAnsi="Arial" w:cs="Arial"/>
          <w:lang w:val="ro-MD"/>
        </w:rPr>
        <w:t>t</w:t>
      </w:r>
      <w:r w:rsidRPr="00085D99">
        <w:rPr>
          <w:rFonts w:ascii="Arial" w:hAnsi="Arial" w:cs="Arial"/>
          <w:lang w:val="ro-MD"/>
        </w:rPr>
        <w:t>ului</w:t>
      </w:r>
      <w:proofErr w:type="spellEnd"/>
      <w:r w:rsidRPr="00085D99">
        <w:rPr>
          <w:rFonts w:ascii="Arial" w:hAnsi="Arial" w:cs="Arial"/>
          <w:lang w:val="ro-MD"/>
        </w:rPr>
        <w:t xml:space="preserve"> social prin acordarea suportului financiar și asistenței tehnice pentru 10 Întreprinderi Sociale (ÎS) sau inițiative de </w:t>
      </w:r>
      <w:proofErr w:type="spellStart"/>
      <w:r w:rsidRPr="00085D99">
        <w:rPr>
          <w:rFonts w:ascii="Arial" w:hAnsi="Arial" w:cs="Arial"/>
          <w:lang w:val="ro-MD"/>
        </w:rPr>
        <w:t>antreprenoriat</w:t>
      </w:r>
      <w:proofErr w:type="spellEnd"/>
      <w:r w:rsidRPr="00085D99">
        <w:rPr>
          <w:rFonts w:ascii="Arial" w:hAnsi="Arial" w:cs="Arial"/>
          <w:lang w:val="ro-MD"/>
        </w:rPr>
        <w:t xml:space="preserve"> sociale prin intermediul Hub-ului Regional de Afaceri Sociale Cahul. </w:t>
      </w:r>
      <w:r w:rsidR="00454089" w:rsidRPr="00085D99">
        <w:rPr>
          <w:rFonts w:ascii="Arial" w:hAnsi="Arial" w:cs="Arial"/>
          <w:lang w:val="ro-MD"/>
        </w:rPr>
        <w:t xml:space="preserve"> </w:t>
      </w:r>
      <w:bookmarkEnd w:id="2"/>
    </w:p>
    <w:p w14:paraId="547A17F9" w14:textId="76207E2B" w:rsidR="0055183E" w:rsidRPr="00085D99" w:rsidRDefault="00454089" w:rsidP="0055183E">
      <w:pPr>
        <w:jc w:val="both"/>
        <w:rPr>
          <w:rFonts w:ascii="Arial" w:eastAsia="Calibri" w:hAnsi="Arial" w:cs="Arial"/>
          <w:lang w:val="ro-MD"/>
        </w:rPr>
      </w:pPr>
      <w:r w:rsidRPr="00085D99">
        <w:rPr>
          <w:rFonts w:ascii="Arial" w:hAnsi="Arial" w:cs="Arial"/>
          <w:lang w:val="ro-MD"/>
        </w:rPr>
        <w:t xml:space="preserve">Hub-ului Regional de Afaceri Sociale Cahul </w:t>
      </w:r>
      <w:r w:rsidRPr="00085D99">
        <w:rPr>
          <w:rFonts w:ascii="Arial" w:eastAsia="Calibri" w:hAnsi="Arial" w:cs="Arial"/>
          <w:lang w:val="ro-MD"/>
        </w:rPr>
        <w:t>este o entitate care are scopul de a valorifica potențialul societății civile din regiune, pentru dezvoltarea și promovarea afacerilor sociale, având o acoperirea geografică în Raionale Cahul, Cantemir și Taraclia. Acesta a fost creat</w:t>
      </w:r>
      <w:r w:rsidR="00B078AF" w:rsidRPr="00085D99">
        <w:rPr>
          <w:rFonts w:ascii="Arial" w:eastAsia="Calibri" w:hAnsi="Arial" w:cs="Arial"/>
          <w:lang w:val="ro-MD"/>
        </w:rPr>
        <w:t xml:space="preserve"> </w:t>
      </w:r>
      <w:r w:rsidRPr="00085D99">
        <w:rPr>
          <w:rFonts w:ascii="Arial" w:eastAsia="Calibri" w:hAnsi="Arial" w:cs="Arial"/>
          <w:lang w:val="ro-MD"/>
        </w:rPr>
        <w:t>în 2022 de Filiala Cahul a Camerei de Comerț și Industrie în cadrul Proiectului HUB Regional de Afaceri Sociale Cahul, finanțat de Uniunea Europeană prin intermediul Fundației Est-Europene.</w:t>
      </w:r>
    </w:p>
    <w:p w14:paraId="31DA97E2" w14:textId="77777777" w:rsidR="0055183E" w:rsidRPr="00085D99" w:rsidRDefault="0059558B" w:rsidP="0055183E">
      <w:pPr>
        <w:jc w:val="both"/>
        <w:rPr>
          <w:rFonts w:ascii="Arial" w:eastAsia="Calibri" w:hAnsi="Arial" w:cs="Arial"/>
          <w:lang w:val="ro-MD"/>
        </w:rPr>
      </w:pPr>
      <w:r w:rsidRPr="00085D99">
        <w:rPr>
          <w:rFonts w:ascii="Arial" w:hAnsi="Arial" w:cs="Arial"/>
          <w:lang w:val="ro-MD"/>
        </w:rPr>
        <w:t xml:space="preserve">Va fi acordat sprijin inițiativelor de </w:t>
      </w:r>
      <w:proofErr w:type="spellStart"/>
      <w:r w:rsidRPr="00085D99">
        <w:rPr>
          <w:rFonts w:ascii="Arial" w:hAnsi="Arial" w:cs="Arial"/>
          <w:lang w:val="ro-MD"/>
        </w:rPr>
        <w:t>antreprenoriat</w:t>
      </w:r>
      <w:proofErr w:type="spellEnd"/>
      <w:r w:rsidRPr="00085D99">
        <w:rPr>
          <w:rFonts w:ascii="Arial" w:hAnsi="Arial" w:cs="Arial"/>
          <w:lang w:val="ro-MD"/>
        </w:rPr>
        <w:t xml:space="preserve"> social din zonele urbane și rurale, în special a celor conduse sau care au un impact pozitiv asupra femeilor, bărbaților și tinerilor, un grad sporit de inovare și digitalizare a afacerii și un impact pozitiv asupra mediului. Va fi implementat un mecanism de sprijin financiar (care presupune achiziționarea de echipamente / bunuri / lucrări / servicii), însoțit de un program de mentorat pentru a stimula cultura antreprenorială în regiunile cheie Ungheni </w:t>
      </w:r>
      <w:proofErr w:type="spellStart"/>
      <w:r w:rsidRPr="00085D99">
        <w:rPr>
          <w:rFonts w:ascii="Arial" w:hAnsi="Arial" w:cs="Arial"/>
          <w:lang w:val="ro-MD"/>
        </w:rPr>
        <w:t>şi</w:t>
      </w:r>
      <w:proofErr w:type="spellEnd"/>
      <w:r w:rsidRPr="00085D99">
        <w:rPr>
          <w:rFonts w:ascii="Arial" w:hAnsi="Arial" w:cs="Arial"/>
          <w:lang w:val="ro-MD"/>
        </w:rPr>
        <w:t xml:space="preserve"> Cahul.</w:t>
      </w:r>
    </w:p>
    <w:p w14:paraId="3BAF7FEE" w14:textId="0CE752AB" w:rsidR="0059558B" w:rsidRPr="00085D99" w:rsidRDefault="0059558B" w:rsidP="0055183E">
      <w:pPr>
        <w:jc w:val="both"/>
        <w:rPr>
          <w:rFonts w:ascii="Arial" w:eastAsia="Calibri" w:hAnsi="Arial" w:cs="Arial"/>
          <w:lang w:val="ro-MD"/>
        </w:rPr>
      </w:pPr>
      <w:r w:rsidRPr="00085D99">
        <w:rPr>
          <w:rFonts w:ascii="Arial" w:hAnsi="Arial" w:cs="Arial"/>
          <w:lang w:val="ro-MD"/>
        </w:rPr>
        <w:t>O atenție deosebită se atrage antreprenorilor sociali, menirea cărora este să răspundă nevoilor</w:t>
      </w:r>
      <w:r w:rsidR="0055183E" w:rsidRPr="00085D99">
        <w:rPr>
          <w:rFonts w:ascii="Arial" w:eastAsia="Calibri" w:hAnsi="Arial" w:cs="Arial"/>
          <w:lang w:val="ro-MD"/>
        </w:rPr>
        <w:t xml:space="preserve"> </w:t>
      </w:r>
      <w:r w:rsidRPr="00085D99">
        <w:rPr>
          <w:rFonts w:ascii="Arial" w:hAnsi="Arial" w:cs="Arial"/>
          <w:lang w:val="ro-MD"/>
        </w:rPr>
        <w:t>sociale și să îmbunătățească mediul economic local. În același timp, inițiativele de afaceri sociale</w:t>
      </w:r>
      <w:r w:rsidR="0055183E" w:rsidRPr="00085D99">
        <w:rPr>
          <w:rFonts w:ascii="Arial" w:eastAsia="Calibri" w:hAnsi="Arial" w:cs="Arial"/>
          <w:lang w:val="ro-MD"/>
        </w:rPr>
        <w:t xml:space="preserve"> </w:t>
      </w:r>
      <w:r w:rsidRPr="00085D99">
        <w:rPr>
          <w:rFonts w:ascii="Arial" w:hAnsi="Arial" w:cs="Arial"/>
          <w:lang w:val="ro-MD"/>
        </w:rPr>
        <w:t>se focusează asupra stimulării utilizării eficiente a resurselor prin trecerea la o economie curată,</w:t>
      </w:r>
      <w:r w:rsidR="0055183E" w:rsidRPr="00085D99">
        <w:rPr>
          <w:rFonts w:ascii="Arial" w:eastAsia="Calibri" w:hAnsi="Arial" w:cs="Arial"/>
          <w:lang w:val="ro-MD"/>
        </w:rPr>
        <w:t xml:space="preserve"> </w:t>
      </w:r>
      <w:r w:rsidRPr="00085D99">
        <w:rPr>
          <w:rFonts w:ascii="Arial" w:hAnsi="Arial" w:cs="Arial"/>
          <w:lang w:val="ro-MD"/>
        </w:rPr>
        <w:t>circulară și pentru restabilirea biodiversității și reducerea poluării.</w:t>
      </w:r>
    </w:p>
    <w:p w14:paraId="50E7E59E" w14:textId="44AA3A13" w:rsidR="00454089" w:rsidRPr="00085D99" w:rsidRDefault="00B078AF" w:rsidP="00B078AF">
      <w:pPr>
        <w:jc w:val="both"/>
        <w:rPr>
          <w:rFonts w:ascii="Arial" w:eastAsia="Calibri" w:hAnsi="Arial" w:cs="Arial"/>
          <w:b/>
          <w:bCs/>
          <w:u w:val="single"/>
          <w:lang w:val="ro-MD"/>
        </w:rPr>
      </w:pPr>
      <w:r w:rsidRPr="00085D99">
        <w:rPr>
          <w:rFonts w:ascii="Arial" w:eastAsia="Calibri" w:hAnsi="Arial" w:cs="Arial"/>
          <w:b/>
          <w:bCs/>
          <w:u w:val="single"/>
          <w:lang w:val="ro-MD"/>
        </w:rPr>
        <w:t>Suportul oferit de către Programul EU4Moldova - Regiuni Cheie, va include :</w:t>
      </w:r>
      <w:r w:rsidR="00454089" w:rsidRPr="00085D99">
        <w:rPr>
          <w:rFonts w:ascii="Arial" w:eastAsia="Calibri" w:hAnsi="Arial" w:cs="Arial"/>
          <w:b/>
          <w:bCs/>
          <w:i/>
          <w:iCs/>
          <w:lang w:val="ro-MD"/>
        </w:rPr>
        <w:t xml:space="preserve"> </w:t>
      </w:r>
    </w:p>
    <w:p w14:paraId="0BB79F5F" w14:textId="686B55BB" w:rsidR="003A6EE1" w:rsidRPr="00085D99" w:rsidRDefault="00626EEE">
      <w:pPr>
        <w:pStyle w:val="ListParagraph"/>
        <w:numPr>
          <w:ilvl w:val="0"/>
          <w:numId w:val="7"/>
        </w:numPr>
        <w:jc w:val="both"/>
        <w:rPr>
          <w:rFonts w:ascii="Arial" w:eastAsia="Calibri" w:hAnsi="Arial" w:cs="Arial"/>
          <w:lang w:val="ro-MD"/>
        </w:rPr>
      </w:pPr>
      <w:r w:rsidRPr="00085D99">
        <w:rPr>
          <w:rFonts w:ascii="Arial" w:eastAsia="Calibri" w:hAnsi="Arial" w:cs="Arial"/>
          <w:b/>
          <w:bCs/>
          <w:i/>
          <w:iCs/>
          <w:lang w:val="ro-MD"/>
        </w:rPr>
        <w:t xml:space="preserve">Sprijinirea abilitării a până la 10 ÎS/inițiative prin acordarea mini-granturilor în valoare de până la </w:t>
      </w:r>
      <w:r w:rsidR="00F05F06" w:rsidRPr="00085D99">
        <w:rPr>
          <w:rFonts w:ascii="Arial" w:eastAsia="Calibri" w:hAnsi="Arial" w:cs="Arial"/>
          <w:b/>
          <w:bCs/>
          <w:i/>
          <w:iCs/>
          <w:lang w:val="ro-MD"/>
        </w:rPr>
        <w:t xml:space="preserve">echivalentul în MDL a </w:t>
      </w:r>
      <w:r w:rsidRPr="00085D99">
        <w:rPr>
          <w:rFonts w:ascii="Arial" w:eastAsia="Calibri" w:hAnsi="Arial" w:cs="Arial"/>
          <w:b/>
          <w:bCs/>
          <w:i/>
          <w:iCs/>
          <w:lang w:val="ro-MD"/>
        </w:rPr>
        <w:t xml:space="preserve">1 700 de </w:t>
      </w:r>
      <w:r w:rsidR="00D80719" w:rsidRPr="00085D99">
        <w:rPr>
          <w:rFonts w:ascii="Arial" w:eastAsia="Calibri" w:hAnsi="Arial" w:cs="Arial"/>
          <w:b/>
          <w:bCs/>
          <w:i/>
          <w:iCs/>
          <w:lang w:val="ro-MD"/>
        </w:rPr>
        <w:t>EURO</w:t>
      </w:r>
      <w:r w:rsidRPr="00085D99">
        <w:rPr>
          <w:rFonts w:ascii="Arial" w:eastAsia="Calibri" w:hAnsi="Arial" w:cs="Arial"/>
          <w:b/>
          <w:bCs/>
          <w:i/>
          <w:iCs/>
          <w:lang w:val="ro-MD"/>
        </w:rPr>
        <w:t xml:space="preserve"> per  beneficiar</w:t>
      </w:r>
      <w:r w:rsidRPr="00085D99">
        <w:rPr>
          <w:rFonts w:ascii="Arial" w:eastAsia="Calibri" w:hAnsi="Arial" w:cs="Arial"/>
          <w:lang w:val="ro-MD"/>
        </w:rPr>
        <w:t xml:space="preserve"> în domeniul </w:t>
      </w:r>
      <w:proofErr w:type="spellStart"/>
      <w:r w:rsidRPr="00085D99">
        <w:rPr>
          <w:rFonts w:ascii="Arial" w:eastAsia="Calibri" w:hAnsi="Arial" w:cs="Arial"/>
          <w:lang w:val="ro-MD"/>
        </w:rPr>
        <w:t>antreprenoria</w:t>
      </w:r>
      <w:r w:rsidR="007B330B" w:rsidRPr="00085D99">
        <w:rPr>
          <w:rFonts w:ascii="Arial" w:eastAsia="Calibri" w:hAnsi="Arial" w:cs="Arial"/>
          <w:lang w:val="ro-MD"/>
        </w:rPr>
        <w:t>t</w:t>
      </w:r>
      <w:r w:rsidRPr="00085D99">
        <w:rPr>
          <w:rFonts w:ascii="Arial" w:eastAsia="Calibri" w:hAnsi="Arial" w:cs="Arial"/>
          <w:lang w:val="ro-MD"/>
        </w:rPr>
        <w:t>ului</w:t>
      </w:r>
      <w:proofErr w:type="spellEnd"/>
      <w:r w:rsidRPr="00085D99">
        <w:rPr>
          <w:rFonts w:ascii="Arial" w:eastAsia="Calibri" w:hAnsi="Arial" w:cs="Arial"/>
          <w:lang w:val="ro-MD"/>
        </w:rPr>
        <w:t xml:space="preserve"> </w:t>
      </w:r>
      <w:r w:rsidRPr="00085D99">
        <w:rPr>
          <w:rFonts w:ascii="Arial" w:eastAsia="Calibri" w:hAnsi="Arial" w:cs="Arial"/>
          <w:lang w:val="ro-MD"/>
        </w:rPr>
        <w:lastRenderedPageBreak/>
        <w:t>social. Companiile/beneficiarii vor fi selectați în baza unui proces competitiv, re care v</w:t>
      </w:r>
      <w:r w:rsidR="00007742" w:rsidRPr="00085D99">
        <w:rPr>
          <w:rFonts w:ascii="Arial" w:eastAsia="Calibri" w:hAnsi="Arial" w:cs="Arial"/>
          <w:lang w:val="ro-MD"/>
        </w:rPr>
        <w:t>a</w:t>
      </w:r>
      <w:r w:rsidRPr="00085D99">
        <w:rPr>
          <w:rFonts w:ascii="Arial" w:eastAsia="Calibri" w:hAnsi="Arial" w:cs="Arial"/>
          <w:lang w:val="ro-MD"/>
        </w:rPr>
        <w:t xml:space="preserve"> determina cei mai buni candidați pentru a beneficia de suport. Astfel,</w:t>
      </w:r>
      <w:r w:rsidRPr="00085D99">
        <w:rPr>
          <w:rFonts w:ascii="Arial" w:eastAsia="Calibri" w:hAnsi="Arial" w:cs="Arial"/>
          <w:b/>
          <w:bCs/>
          <w:i/>
          <w:iCs/>
          <w:lang w:val="ro-MD"/>
        </w:rPr>
        <w:t xml:space="preserve"> </w:t>
      </w:r>
      <w:r w:rsidRPr="00085D99">
        <w:rPr>
          <w:rFonts w:ascii="Arial" w:eastAsia="Calibri" w:hAnsi="Arial" w:cs="Arial"/>
          <w:lang w:val="ro-MD"/>
        </w:rPr>
        <w:t xml:space="preserve">vor fi selectate aproximativ 10 Întreprinderi Sociale/inițiative de </w:t>
      </w:r>
      <w:proofErr w:type="spellStart"/>
      <w:r w:rsidRPr="00085D99">
        <w:rPr>
          <w:rFonts w:ascii="Arial" w:eastAsia="Calibri" w:hAnsi="Arial" w:cs="Arial"/>
          <w:lang w:val="ro-MD"/>
        </w:rPr>
        <w:t>antreprenoriat</w:t>
      </w:r>
      <w:proofErr w:type="spellEnd"/>
      <w:r w:rsidRPr="00085D99">
        <w:rPr>
          <w:rFonts w:ascii="Arial" w:eastAsia="Calibri" w:hAnsi="Arial" w:cs="Arial"/>
          <w:lang w:val="ro-MD"/>
        </w:rPr>
        <w:t xml:space="preserve"> social, care vor crea minimum câte un loc de muncă.</w:t>
      </w:r>
    </w:p>
    <w:p w14:paraId="6AE14AA5" w14:textId="5CAFB941" w:rsidR="00626EEE" w:rsidRPr="00085D99" w:rsidRDefault="00626EEE" w:rsidP="00085D99">
      <w:pPr>
        <w:pStyle w:val="ListParagraph"/>
        <w:numPr>
          <w:ilvl w:val="0"/>
          <w:numId w:val="7"/>
        </w:numPr>
        <w:jc w:val="both"/>
        <w:rPr>
          <w:rFonts w:ascii="Arial" w:eastAsia="Calibri" w:hAnsi="Arial" w:cs="Arial"/>
          <w:lang w:val="ro-MD"/>
        </w:rPr>
      </w:pPr>
      <w:r w:rsidRPr="00085D99">
        <w:rPr>
          <w:rFonts w:ascii="Arial" w:eastAsia="Calibri" w:hAnsi="Arial" w:cs="Arial"/>
          <w:lang w:val="ro-MD"/>
        </w:rPr>
        <w:t xml:space="preserve">Va fi aplicată și o prevedere adițională pentru întreprinderile sociale, care vor angaja persoane cu </w:t>
      </w:r>
      <w:r w:rsidR="00650272" w:rsidRPr="00085D99">
        <w:rPr>
          <w:rFonts w:ascii="Arial" w:eastAsia="Calibri" w:hAnsi="Arial" w:cs="Arial"/>
          <w:lang w:val="ro-MD"/>
        </w:rPr>
        <w:t>necesități speciale</w:t>
      </w:r>
      <w:r w:rsidR="0074192F" w:rsidRPr="00085D99">
        <w:rPr>
          <w:rFonts w:ascii="Arial" w:eastAsia="Calibri" w:hAnsi="Arial" w:cs="Arial"/>
          <w:lang w:val="ro-MD"/>
        </w:rPr>
        <w:t>. A</w:t>
      </w:r>
      <w:r w:rsidRPr="00085D99">
        <w:rPr>
          <w:rFonts w:ascii="Arial" w:eastAsia="Calibri" w:hAnsi="Arial" w:cs="Arial"/>
          <w:lang w:val="ro-MD"/>
        </w:rPr>
        <w:t xml:space="preserve">cestea vor beneficia și de o susținere financiară </w:t>
      </w:r>
      <w:r w:rsidR="001F4AFF" w:rsidRPr="00085D99">
        <w:rPr>
          <w:rFonts w:ascii="Arial" w:eastAsia="Calibri" w:hAnsi="Arial" w:cs="Arial"/>
          <w:lang w:val="ro-MD"/>
        </w:rPr>
        <w:t xml:space="preserve">adițională </w:t>
      </w:r>
      <w:r w:rsidR="0074192F" w:rsidRPr="00085D99">
        <w:rPr>
          <w:rFonts w:ascii="Arial" w:eastAsia="Calibri" w:hAnsi="Arial" w:cs="Arial"/>
          <w:lang w:val="ro-MD"/>
        </w:rPr>
        <w:t xml:space="preserve">a echivalentului în MDL a </w:t>
      </w:r>
      <w:r w:rsidRPr="00085D99">
        <w:rPr>
          <w:rFonts w:ascii="Arial" w:eastAsia="Calibri" w:hAnsi="Arial" w:cs="Arial"/>
          <w:lang w:val="ro-MD"/>
        </w:rPr>
        <w:t xml:space="preserve">500 </w:t>
      </w:r>
      <w:r w:rsidR="00F33B03" w:rsidRPr="00085D99">
        <w:rPr>
          <w:rFonts w:ascii="Arial" w:eastAsia="Calibri" w:hAnsi="Arial" w:cs="Arial"/>
          <w:lang w:val="ro-MD"/>
        </w:rPr>
        <w:t>EURO</w:t>
      </w:r>
      <w:r w:rsidRPr="00085D99">
        <w:rPr>
          <w:rFonts w:ascii="Arial" w:eastAsia="Calibri" w:hAnsi="Arial" w:cs="Arial"/>
          <w:lang w:val="ro-MD"/>
        </w:rPr>
        <w:t xml:space="preserve"> pentru adaptarea locului de muncă. </w:t>
      </w:r>
      <w:r w:rsidR="00AB0204" w:rsidRPr="00085D99">
        <w:rPr>
          <w:rFonts w:ascii="Arial" w:eastAsia="Calibri" w:hAnsi="Arial" w:cs="Arial"/>
          <w:lang w:val="ro-MD"/>
        </w:rPr>
        <w:t xml:space="preserve">Vor fi susținute până la 3 adaptări </w:t>
      </w:r>
      <w:r w:rsidR="00EB09DC" w:rsidRPr="00085D99">
        <w:rPr>
          <w:rFonts w:ascii="Arial" w:eastAsia="Calibri" w:hAnsi="Arial" w:cs="Arial"/>
          <w:lang w:val="ro-MD"/>
        </w:rPr>
        <w:t>per total</w:t>
      </w:r>
    </w:p>
    <w:p w14:paraId="5FF9970C" w14:textId="76CF5FC8" w:rsidR="00626EEE" w:rsidRPr="00085D99" w:rsidRDefault="00626EEE">
      <w:pPr>
        <w:pStyle w:val="ListParagraph"/>
        <w:numPr>
          <w:ilvl w:val="0"/>
          <w:numId w:val="7"/>
        </w:numPr>
        <w:jc w:val="both"/>
        <w:rPr>
          <w:rFonts w:ascii="Arial" w:eastAsia="Calibri" w:hAnsi="Arial" w:cs="Arial"/>
          <w:lang w:val="ro-MD"/>
        </w:rPr>
      </w:pPr>
      <w:r w:rsidRPr="00085D99">
        <w:rPr>
          <w:rFonts w:ascii="Arial" w:eastAsia="Calibri" w:hAnsi="Arial" w:cs="Arial"/>
          <w:b/>
          <w:bCs/>
          <w:i/>
          <w:iCs/>
          <w:lang w:val="ro-MD"/>
        </w:rPr>
        <w:t>Sprijinul financiar (mini-granturile)</w:t>
      </w:r>
      <w:r w:rsidRPr="00085D99">
        <w:rPr>
          <w:rFonts w:ascii="Arial" w:eastAsia="Calibri" w:hAnsi="Arial" w:cs="Arial"/>
          <w:lang w:val="ro-MD"/>
        </w:rPr>
        <w:t xml:space="preserve"> va fi utilizat pentru procurarea echipamentului și utilajului de lucru pentru beneficiarii selectați (spre exemplu - aparat de casă cu memorie fiscală și control, scaune și instrumente pentru frizerie, mașini de cusut pentru croitorie, mașini de spălat pentru curățătorie, cuptor electric pentru brutărie, etc), cât și pentru perfectarea semnăturii electronice avansate. </w:t>
      </w:r>
    </w:p>
    <w:p w14:paraId="0AF9B8E7" w14:textId="415ACEEC" w:rsidR="00156242" w:rsidRPr="00085D99" w:rsidRDefault="00CE1C02" w:rsidP="00085D99">
      <w:pPr>
        <w:pStyle w:val="ListParagraph"/>
        <w:numPr>
          <w:ilvl w:val="0"/>
          <w:numId w:val="7"/>
        </w:numPr>
        <w:jc w:val="both"/>
        <w:rPr>
          <w:rFonts w:ascii="Arial" w:eastAsia="Calibri" w:hAnsi="Arial" w:cs="Arial"/>
          <w:lang w:val="ro-MD"/>
        </w:rPr>
      </w:pPr>
      <w:r w:rsidRPr="00085D99">
        <w:rPr>
          <w:rFonts w:ascii="Arial" w:eastAsia="Calibri" w:hAnsi="Arial" w:cs="Arial"/>
          <w:lang w:val="ro-MD"/>
        </w:rPr>
        <w:t xml:space="preserve">Inițiativele din domeniul </w:t>
      </w:r>
      <w:proofErr w:type="spellStart"/>
      <w:r w:rsidRPr="00085D99">
        <w:rPr>
          <w:rFonts w:ascii="Arial" w:eastAsia="Calibri" w:hAnsi="Arial" w:cs="Arial"/>
          <w:lang w:val="ro-MD"/>
        </w:rPr>
        <w:t>antreprenoriatului</w:t>
      </w:r>
      <w:proofErr w:type="spellEnd"/>
      <w:r w:rsidRPr="00085D99">
        <w:rPr>
          <w:rFonts w:ascii="Arial" w:eastAsia="Calibri" w:hAnsi="Arial" w:cs="Arial"/>
          <w:lang w:val="ro-MD"/>
        </w:rPr>
        <w:t xml:space="preserve"> social pot cuprinde diverse domenii</w:t>
      </w:r>
      <w:r w:rsidR="008F5262" w:rsidRPr="00085D99">
        <w:rPr>
          <w:rFonts w:ascii="Arial" w:eastAsia="Calibri" w:hAnsi="Arial" w:cs="Arial"/>
          <w:lang w:val="ro-MD"/>
        </w:rPr>
        <w:t xml:space="preserve">, </w:t>
      </w:r>
      <w:r w:rsidRPr="00085D99">
        <w:rPr>
          <w:rFonts w:ascii="Arial" w:eastAsia="Calibri" w:hAnsi="Arial" w:cs="Arial"/>
          <w:lang w:val="ro-MD"/>
        </w:rPr>
        <w:t>ca de exemplu</w:t>
      </w:r>
      <w:r w:rsidR="008F5262" w:rsidRPr="00085D99">
        <w:rPr>
          <w:rFonts w:ascii="Arial" w:eastAsia="Calibri" w:hAnsi="Arial" w:cs="Arial"/>
          <w:lang w:val="ro-MD"/>
        </w:rPr>
        <w:t xml:space="preserve">: </w:t>
      </w:r>
      <w:r w:rsidRPr="00085D99">
        <w:rPr>
          <w:rFonts w:ascii="Arial" w:eastAsia="Calibri" w:hAnsi="Arial" w:cs="Arial"/>
          <w:lang w:val="ro-MD"/>
        </w:rPr>
        <w:t>agricultură,</w:t>
      </w:r>
      <w:r w:rsidR="008F5262" w:rsidRPr="00085D99">
        <w:rPr>
          <w:rFonts w:ascii="Arial" w:eastAsia="Calibri" w:hAnsi="Arial" w:cs="Arial"/>
          <w:lang w:val="ro-MD"/>
        </w:rPr>
        <w:t xml:space="preserve"> servicii, </w:t>
      </w:r>
      <w:r w:rsidR="007337E2" w:rsidRPr="00085D99">
        <w:rPr>
          <w:rFonts w:ascii="Arial" w:eastAsia="Calibri" w:hAnsi="Arial" w:cs="Arial"/>
          <w:lang w:val="ro-MD"/>
        </w:rPr>
        <w:t>producere,</w:t>
      </w:r>
      <w:r w:rsidR="00F86071" w:rsidRPr="00085D99">
        <w:rPr>
          <w:rFonts w:ascii="Arial" w:eastAsia="Calibri" w:hAnsi="Arial" w:cs="Arial"/>
          <w:lang w:val="ro-MD"/>
        </w:rPr>
        <w:t xml:space="preserve"> </w:t>
      </w:r>
      <w:r w:rsidR="008F5262" w:rsidRPr="00085D99">
        <w:rPr>
          <w:rFonts w:ascii="Arial" w:eastAsia="Calibri" w:hAnsi="Arial" w:cs="Arial"/>
          <w:lang w:val="ro-MD"/>
        </w:rPr>
        <w:t>alte activități economice aducătoare de venit</w:t>
      </w:r>
      <w:r w:rsidR="00484B67" w:rsidRPr="00085D99">
        <w:rPr>
          <w:rFonts w:ascii="Arial" w:eastAsia="Calibri" w:hAnsi="Arial" w:cs="Arial"/>
          <w:lang w:val="ro-MD"/>
        </w:rPr>
        <w:t xml:space="preserve">, care nu contravin regulilor PNUD </w:t>
      </w:r>
    </w:p>
    <w:p w14:paraId="35EE2223" w14:textId="5880A492" w:rsidR="00A73B0B" w:rsidRPr="00085D99" w:rsidRDefault="00A73B0B" w:rsidP="00A73B0B">
      <w:pPr>
        <w:pStyle w:val="ListParagraph"/>
        <w:numPr>
          <w:ilvl w:val="0"/>
          <w:numId w:val="7"/>
        </w:numPr>
        <w:spacing w:before="60" w:after="60" w:line="288" w:lineRule="auto"/>
        <w:jc w:val="both"/>
        <w:rPr>
          <w:rFonts w:ascii="Arial" w:hAnsi="Arial" w:cs="Arial"/>
          <w:lang w:val="ro-MD"/>
        </w:rPr>
      </w:pPr>
      <w:r w:rsidRPr="00085D99">
        <w:rPr>
          <w:rFonts w:ascii="Arial" w:eastAsia="Times New Roman" w:hAnsi="Arial" w:cs="Arial"/>
          <w:lang w:val="ro-MD"/>
        </w:rPr>
        <w:t xml:space="preserve">Ținând cont de </w:t>
      </w:r>
      <w:r w:rsidR="0050063F" w:rsidRPr="00085D99">
        <w:rPr>
          <w:rFonts w:ascii="Arial" w:eastAsia="Times New Roman" w:hAnsi="Arial" w:cs="Arial"/>
          <w:lang w:val="ro-MD"/>
        </w:rPr>
        <w:t>c</w:t>
      </w:r>
      <w:r w:rsidRPr="00085D99">
        <w:rPr>
          <w:rFonts w:ascii="Arial" w:eastAsia="Times New Roman" w:hAnsi="Arial" w:cs="Arial"/>
          <w:lang w:val="ro-MD"/>
        </w:rPr>
        <w:t>riteriul geografic al Programului EU4Moldova: Regiuni</w:t>
      </w:r>
      <w:r w:rsidR="00085D94" w:rsidRPr="00085D99">
        <w:rPr>
          <w:rFonts w:ascii="Arial" w:eastAsia="Times New Roman" w:hAnsi="Arial" w:cs="Arial"/>
          <w:lang w:val="ro-MD"/>
        </w:rPr>
        <w:t>-</w:t>
      </w:r>
      <w:r w:rsidRPr="00085D99">
        <w:rPr>
          <w:rFonts w:ascii="Arial" w:eastAsia="Times New Roman" w:hAnsi="Arial" w:cs="Arial"/>
          <w:lang w:val="ro-MD"/>
        </w:rPr>
        <w:t xml:space="preserve">cheie, </w:t>
      </w:r>
      <w:r w:rsidR="007D721A" w:rsidRPr="00085D99">
        <w:rPr>
          <w:rFonts w:ascii="Arial" w:eastAsia="Times New Roman" w:hAnsi="Arial" w:cs="Arial"/>
          <w:lang w:val="ro-MD"/>
        </w:rPr>
        <w:t xml:space="preserve">vor fi selectate </w:t>
      </w:r>
      <w:r w:rsidRPr="00085D99">
        <w:rPr>
          <w:rFonts w:ascii="Arial" w:eastAsia="Times New Roman" w:hAnsi="Arial" w:cs="Arial"/>
          <w:lang w:val="ro-MD"/>
        </w:rPr>
        <w:t xml:space="preserve">minim </w:t>
      </w:r>
      <w:r w:rsidR="007220BE" w:rsidRPr="00085D99">
        <w:rPr>
          <w:rFonts w:ascii="Arial" w:eastAsia="Times New Roman" w:hAnsi="Arial" w:cs="Arial"/>
          <w:lang w:val="ro-MD"/>
        </w:rPr>
        <w:t>8</w:t>
      </w:r>
      <w:r w:rsidRPr="00085D99">
        <w:rPr>
          <w:rFonts w:ascii="Arial" w:eastAsia="Times New Roman" w:hAnsi="Arial" w:cs="Arial"/>
          <w:lang w:val="ro-MD"/>
        </w:rPr>
        <w:t xml:space="preserve"> inițiative </w:t>
      </w:r>
      <w:r w:rsidR="007D721A" w:rsidRPr="00085D99">
        <w:rPr>
          <w:rFonts w:ascii="Arial" w:eastAsia="Times New Roman" w:hAnsi="Arial" w:cs="Arial"/>
          <w:lang w:val="ro-MD"/>
        </w:rPr>
        <w:t>din raionul Cahul</w:t>
      </w:r>
      <w:r w:rsidRPr="00085D99">
        <w:rPr>
          <w:rFonts w:ascii="Cambria" w:eastAsia="Times New Roman" w:hAnsi="Cambria" w:cs="Arial"/>
          <w:lang w:val="ro-MD"/>
        </w:rPr>
        <w:t>.</w:t>
      </w:r>
    </w:p>
    <w:p w14:paraId="6C122051" w14:textId="77777777" w:rsidR="00B078AF" w:rsidRPr="00085D99" w:rsidRDefault="00B078AF" w:rsidP="00C64F24">
      <w:pPr>
        <w:autoSpaceDE w:val="0"/>
        <w:autoSpaceDN w:val="0"/>
        <w:adjustRightInd w:val="0"/>
        <w:spacing w:before="60" w:after="60" w:line="288" w:lineRule="auto"/>
        <w:jc w:val="both"/>
        <w:rPr>
          <w:rFonts w:ascii="Arial" w:hAnsi="Arial" w:cs="Arial"/>
          <w:lang w:val="ro-MD"/>
        </w:rPr>
      </w:pPr>
    </w:p>
    <w:p w14:paraId="544DB246" w14:textId="3377568E" w:rsidR="00C64F24" w:rsidRPr="00085D99" w:rsidRDefault="00C64F24" w:rsidP="00C64F24">
      <w:pPr>
        <w:spacing w:before="60" w:after="60" w:line="288" w:lineRule="auto"/>
        <w:jc w:val="both"/>
        <w:rPr>
          <w:rFonts w:ascii="Arial" w:eastAsia="Times New Roman" w:hAnsi="Arial" w:cs="Arial"/>
          <w:b/>
          <w:bCs/>
          <w:lang w:val="ro-MD"/>
        </w:rPr>
      </w:pPr>
      <w:r w:rsidRPr="00085D99">
        <w:rPr>
          <w:rFonts w:ascii="Arial" w:hAnsi="Arial" w:cs="Arial"/>
          <w:lang w:val="ro-MD"/>
        </w:rPr>
        <w:t>Prezentul Regulament stabilește condițiile de</w:t>
      </w:r>
      <w:r w:rsidR="00993ACA" w:rsidRPr="00085D99">
        <w:rPr>
          <w:rFonts w:ascii="Arial" w:hAnsi="Arial" w:cs="Arial"/>
          <w:lang w:val="ro-MD"/>
        </w:rPr>
        <w:t xml:space="preserve"> participare la concursul pentru  selectarea </w:t>
      </w:r>
      <w:r w:rsidRPr="00085D99">
        <w:rPr>
          <w:rFonts w:ascii="Arial" w:hAnsi="Arial" w:cs="Arial"/>
          <w:lang w:val="ro-MD"/>
        </w:rPr>
        <w:t xml:space="preserve"> </w:t>
      </w:r>
      <w:r w:rsidR="00626EEE" w:rsidRPr="00085D99">
        <w:rPr>
          <w:rFonts w:ascii="Arial" w:hAnsi="Arial" w:cs="Arial"/>
          <w:lang w:val="ro-MD"/>
        </w:rPr>
        <w:t xml:space="preserve">beneficiarilor, care vor obține mini-granturi în valoare de </w:t>
      </w:r>
      <w:proofErr w:type="spellStart"/>
      <w:r w:rsidR="00626EEE" w:rsidRPr="00085D99">
        <w:rPr>
          <w:rFonts w:ascii="Arial" w:hAnsi="Arial" w:cs="Arial"/>
          <w:lang w:val="ro-MD"/>
        </w:rPr>
        <w:t>pînă</w:t>
      </w:r>
      <w:proofErr w:type="spellEnd"/>
      <w:r w:rsidR="00626EEE" w:rsidRPr="00085D99">
        <w:rPr>
          <w:rFonts w:ascii="Arial" w:hAnsi="Arial" w:cs="Arial"/>
          <w:lang w:val="ro-MD"/>
        </w:rPr>
        <w:t xml:space="preserve"> la </w:t>
      </w:r>
      <w:r w:rsidR="00D80719" w:rsidRPr="00085D99">
        <w:rPr>
          <w:rFonts w:ascii="Arial" w:hAnsi="Arial" w:cs="Arial"/>
          <w:lang w:val="ro-MD"/>
        </w:rPr>
        <w:t xml:space="preserve">echivalentul în MDL a </w:t>
      </w:r>
      <w:r w:rsidR="00626EEE" w:rsidRPr="00085D99">
        <w:rPr>
          <w:rFonts w:ascii="Arial" w:hAnsi="Arial" w:cs="Arial"/>
          <w:lang w:val="ro-MD"/>
        </w:rPr>
        <w:t>1700 de Euro per beneficiar.</w:t>
      </w:r>
      <w:r w:rsidR="00993ACA" w:rsidRPr="00085D99">
        <w:rPr>
          <w:rFonts w:ascii="Arial" w:eastAsia="Times New Roman" w:hAnsi="Arial" w:cs="Arial"/>
          <w:lang w:val="ro-MD"/>
        </w:rPr>
        <w:t xml:space="preserve"> </w:t>
      </w:r>
    </w:p>
    <w:p w14:paraId="43BD132D" w14:textId="77777777" w:rsidR="00C64F24" w:rsidRPr="00085D99" w:rsidRDefault="00C64F24" w:rsidP="00C64F24">
      <w:pPr>
        <w:spacing w:before="60" w:after="60" w:line="288" w:lineRule="auto"/>
        <w:jc w:val="both"/>
        <w:rPr>
          <w:rFonts w:ascii="Myriad Pro" w:hAnsi="Myriad Pro" w:cs="Arial"/>
          <w:lang w:val="ro-MD"/>
        </w:rPr>
      </w:pPr>
    </w:p>
    <w:p w14:paraId="479586D4" w14:textId="77777777" w:rsidR="00C64F24" w:rsidRPr="00085D99" w:rsidRDefault="00C64F24" w:rsidP="00C64F24">
      <w:pPr>
        <w:spacing w:before="60" w:after="60" w:line="288" w:lineRule="auto"/>
        <w:jc w:val="both"/>
        <w:rPr>
          <w:rFonts w:ascii="Arial" w:hAnsi="Arial" w:cs="Arial"/>
          <w:b/>
          <w:bCs/>
          <w:color w:val="003399"/>
          <w:lang w:val="ro-MD"/>
        </w:rPr>
      </w:pPr>
      <w:r w:rsidRPr="00085D99">
        <w:rPr>
          <w:rFonts w:ascii="Arial" w:hAnsi="Arial" w:cs="Arial"/>
          <w:b/>
          <w:bCs/>
          <w:color w:val="003399"/>
          <w:lang w:val="ro-MD"/>
        </w:rPr>
        <w:t>II: Scopul concursului:</w:t>
      </w:r>
    </w:p>
    <w:p w14:paraId="4E6258EB" w14:textId="10CDCD4A" w:rsidR="00C64F24" w:rsidRPr="00085D99" w:rsidRDefault="00C64F24" w:rsidP="00626EEE">
      <w:pPr>
        <w:spacing w:before="60" w:after="60" w:line="288" w:lineRule="auto"/>
        <w:jc w:val="both"/>
        <w:rPr>
          <w:rFonts w:ascii="Arial" w:eastAsia="Times New Roman" w:hAnsi="Arial" w:cs="Arial"/>
          <w:lang w:val="ro-MD"/>
        </w:rPr>
      </w:pPr>
      <w:r w:rsidRPr="00085D99">
        <w:rPr>
          <w:rFonts w:ascii="Arial" w:eastAsia="Times New Roman" w:hAnsi="Arial" w:cs="Arial"/>
          <w:lang w:val="ro-MD"/>
        </w:rPr>
        <w:t xml:space="preserve">Scopul concursului </w:t>
      </w:r>
      <w:r w:rsidR="00454089" w:rsidRPr="00085D99">
        <w:rPr>
          <w:rFonts w:ascii="Arial" w:hAnsi="Arial" w:cs="Arial"/>
          <w:lang w:val="ro-MD"/>
        </w:rPr>
        <w:t xml:space="preserve">este de a stabili condițiile și criteriile de oferire a asistenței  tehnice și financiare </w:t>
      </w:r>
      <w:r w:rsidR="00626EEE" w:rsidRPr="00085D99">
        <w:rPr>
          <w:rFonts w:ascii="Arial" w:eastAsia="Times New Roman" w:hAnsi="Arial" w:cs="Arial"/>
          <w:lang w:val="ro-MD"/>
        </w:rPr>
        <w:t xml:space="preserve">pentru </w:t>
      </w:r>
      <w:r w:rsidR="00626EEE" w:rsidRPr="00085D99">
        <w:rPr>
          <w:rFonts w:ascii="Arial" w:eastAsia="Arial" w:hAnsi="Arial" w:cs="Arial"/>
          <w:lang w:val="ro-MD"/>
        </w:rPr>
        <w:t xml:space="preserve">10 Întreprinderi Sociale (ÎS)/inițiative de </w:t>
      </w:r>
      <w:proofErr w:type="spellStart"/>
      <w:r w:rsidR="00626EEE" w:rsidRPr="00085D99">
        <w:rPr>
          <w:rFonts w:ascii="Arial" w:eastAsia="Arial" w:hAnsi="Arial" w:cs="Arial"/>
          <w:lang w:val="ro-MD"/>
        </w:rPr>
        <w:t>antreprenoriat</w:t>
      </w:r>
      <w:proofErr w:type="spellEnd"/>
      <w:r w:rsidR="00626EEE" w:rsidRPr="00085D99">
        <w:rPr>
          <w:rFonts w:ascii="Arial" w:eastAsia="Arial" w:hAnsi="Arial" w:cs="Arial"/>
          <w:lang w:val="ro-MD"/>
        </w:rPr>
        <w:t xml:space="preserve"> sociale din regiunea Cahul (inclusiv raionul Cantemir și Taraclia)</w:t>
      </w:r>
    </w:p>
    <w:p w14:paraId="2DFA0A69" w14:textId="77777777" w:rsidR="00C64F24" w:rsidRPr="00085D99" w:rsidRDefault="00C64F24" w:rsidP="00C64F24">
      <w:pPr>
        <w:spacing w:before="60" w:after="60" w:line="288" w:lineRule="auto"/>
        <w:jc w:val="both"/>
        <w:rPr>
          <w:rFonts w:ascii="Arial" w:hAnsi="Arial" w:cs="Arial"/>
          <w:b/>
          <w:bCs/>
          <w:color w:val="003399"/>
          <w:lang w:val="ro-MD"/>
        </w:rPr>
      </w:pPr>
    </w:p>
    <w:p w14:paraId="6C6E2C38" w14:textId="77777777" w:rsidR="00C64F24" w:rsidRPr="00085D99" w:rsidRDefault="00C64F24" w:rsidP="00C64F24">
      <w:pPr>
        <w:spacing w:before="60" w:after="60" w:line="288" w:lineRule="auto"/>
        <w:jc w:val="both"/>
        <w:rPr>
          <w:rFonts w:ascii="Arial" w:hAnsi="Arial" w:cs="Arial"/>
          <w:b/>
          <w:bCs/>
          <w:color w:val="003399"/>
          <w:lang w:val="ro-MD"/>
        </w:rPr>
      </w:pPr>
      <w:r w:rsidRPr="00085D99">
        <w:rPr>
          <w:rFonts w:ascii="Arial" w:hAnsi="Arial" w:cs="Arial"/>
          <w:b/>
          <w:bCs/>
          <w:color w:val="003399"/>
          <w:lang w:val="ro-MD"/>
        </w:rPr>
        <w:t xml:space="preserve">III: </w:t>
      </w:r>
      <w:proofErr w:type="spellStart"/>
      <w:r w:rsidRPr="00085D99">
        <w:rPr>
          <w:rFonts w:ascii="Arial" w:hAnsi="Arial" w:cs="Arial"/>
          <w:b/>
          <w:bCs/>
          <w:color w:val="003399"/>
          <w:lang w:val="ro-MD"/>
        </w:rPr>
        <w:t>Aplicanți</w:t>
      </w:r>
      <w:proofErr w:type="spellEnd"/>
      <w:r w:rsidRPr="00085D99">
        <w:rPr>
          <w:rFonts w:ascii="Arial" w:hAnsi="Arial" w:cs="Arial"/>
          <w:b/>
          <w:bCs/>
          <w:color w:val="003399"/>
          <w:lang w:val="ro-MD"/>
        </w:rPr>
        <w:t xml:space="preserve"> eligibili:</w:t>
      </w:r>
    </w:p>
    <w:p w14:paraId="0FFEBA0F" w14:textId="77777777" w:rsidR="00965247" w:rsidRPr="00085D99" w:rsidRDefault="00E3314E" w:rsidP="00965247">
      <w:pPr>
        <w:pStyle w:val="ListParagraph"/>
        <w:numPr>
          <w:ilvl w:val="0"/>
          <w:numId w:val="2"/>
        </w:numPr>
        <w:spacing w:before="60" w:after="60" w:line="288" w:lineRule="auto"/>
        <w:jc w:val="both"/>
        <w:rPr>
          <w:rFonts w:ascii="Arial" w:hAnsi="Arial" w:cs="Arial"/>
          <w:lang w:val="ro-MD"/>
        </w:rPr>
      </w:pPr>
      <w:r w:rsidRPr="00085D99">
        <w:rPr>
          <w:rFonts w:ascii="Arial" w:hAnsi="Arial" w:cs="Arial"/>
          <w:lang w:val="ro-MD"/>
        </w:rPr>
        <w:t xml:space="preserve">Propunerea este depusă de o </w:t>
      </w:r>
      <w:r w:rsidR="006B13ED" w:rsidRPr="00085D99">
        <w:rPr>
          <w:rFonts w:ascii="Arial" w:hAnsi="Arial" w:cs="Arial"/>
          <w:lang w:val="ro-MD"/>
        </w:rPr>
        <w:t xml:space="preserve">companie înregistrată sau </w:t>
      </w:r>
      <w:r w:rsidRPr="00085D99">
        <w:rPr>
          <w:rFonts w:ascii="Arial" w:hAnsi="Arial" w:cs="Arial"/>
          <w:lang w:val="ro-MD"/>
        </w:rPr>
        <w:t>p</w:t>
      </w:r>
      <w:r w:rsidR="00C64F24" w:rsidRPr="00085D99">
        <w:rPr>
          <w:rFonts w:ascii="Arial" w:hAnsi="Arial" w:cs="Arial"/>
          <w:lang w:val="ro-MD"/>
        </w:rPr>
        <w:t>ersoan</w:t>
      </w:r>
      <w:r w:rsidRPr="00085D99">
        <w:rPr>
          <w:rFonts w:ascii="Arial" w:hAnsi="Arial" w:cs="Arial"/>
          <w:lang w:val="ro-MD"/>
        </w:rPr>
        <w:t>ă</w:t>
      </w:r>
      <w:r w:rsidR="00C64F24" w:rsidRPr="00085D99">
        <w:rPr>
          <w:rFonts w:ascii="Arial" w:hAnsi="Arial" w:cs="Arial"/>
          <w:lang w:val="ro-MD"/>
        </w:rPr>
        <w:t xml:space="preserve"> fizic</w:t>
      </w:r>
      <w:r w:rsidRPr="00085D99">
        <w:rPr>
          <w:rFonts w:ascii="Arial" w:hAnsi="Arial" w:cs="Arial"/>
          <w:lang w:val="ro-MD"/>
        </w:rPr>
        <w:t>ă</w:t>
      </w:r>
      <w:r w:rsidR="006B13ED" w:rsidRPr="00085D99">
        <w:rPr>
          <w:rFonts w:ascii="Arial" w:hAnsi="Arial" w:cs="Arial"/>
          <w:lang w:val="ro-MD"/>
        </w:rPr>
        <w:t xml:space="preserve"> cu inițiativă de </w:t>
      </w:r>
      <w:proofErr w:type="spellStart"/>
      <w:r w:rsidR="006B13ED" w:rsidRPr="00085D99">
        <w:rPr>
          <w:rFonts w:ascii="Arial" w:hAnsi="Arial" w:cs="Arial"/>
          <w:lang w:val="ro-MD"/>
        </w:rPr>
        <w:t>antreprenoriat</w:t>
      </w:r>
      <w:proofErr w:type="spellEnd"/>
      <w:r w:rsidR="006B13ED" w:rsidRPr="00085D99">
        <w:rPr>
          <w:rFonts w:ascii="Arial" w:hAnsi="Arial" w:cs="Arial"/>
          <w:lang w:val="ro-MD"/>
        </w:rPr>
        <w:t xml:space="preserve"> social</w:t>
      </w:r>
      <w:r w:rsidR="00C64F24" w:rsidRPr="00085D99">
        <w:rPr>
          <w:rFonts w:ascii="Arial" w:hAnsi="Arial" w:cs="Arial"/>
          <w:lang w:val="ro-MD"/>
        </w:rPr>
        <w:t xml:space="preserve">, </w:t>
      </w:r>
      <w:r w:rsidR="00C64F24" w:rsidRPr="00085D99">
        <w:rPr>
          <w:rFonts w:ascii="Arial" w:hAnsi="Arial" w:cs="Arial"/>
          <w:bCs/>
          <w:lang w:val="ro-MD"/>
        </w:rPr>
        <w:t xml:space="preserve">cu viza de reședință în raionul </w:t>
      </w:r>
      <w:r w:rsidR="006B13ED" w:rsidRPr="00085D99">
        <w:rPr>
          <w:rFonts w:ascii="Arial" w:hAnsi="Arial" w:cs="Arial"/>
          <w:bCs/>
          <w:lang w:val="ro-MD"/>
        </w:rPr>
        <w:t>Cahul, Cantemir sau Taraclia</w:t>
      </w:r>
    </w:p>
    <w:p w14:paraId="4CC89C4D" w14:textId="77777777" w:rsidR="00BD1A06" w:rsidRPr="00085D99" w:rsidRDefault="00680B55" w:rsidP="00C64F24">
      <w:pPr>
        <w:pStyle w:val="ListParagraph"/>
        <w:numPr>
          <w:ilvl w:val="0"/>
          <w:numId w:val="2"/>
        </w:numPr>
        <w:spacing w:before="60" w:after="60" w:line="288" w:lineRule="auto"/>
        <w:jc w:val="both"/>
        <w:rPr>
          <w:rStyle w:val="cf11"/>
          <w:rFonts w:ascii="Arial" w:hAnsi="Arial" w:cs="Arial"/>
          <w:color w:val="auto"/>
          <w:sz w:val="22"/>
          <w:szCs w:val="22"/>
          <w:lang w:val="ro-MD"/>
        </w:rPr>
      </w:pPr>
      <w:r w:rsidRPr="00085D99">
        <w:rPr>
          <w:rFonts w:ascii="Arial" w:hAnsi="Arial" w:cs="Arial"/>
          <w:lang w:val="ro-MD"/>
        </w:rPr>
        <w:t>La acest concurs pot participa doar persoanele care au atins vârsta de 18 ani</w:t>
      </w:r>
      <w:r w:rsidRPr="00085D99">
        <w:rPr>
          <w:rStyle w:val="cf11"/>
          <w:rFonts w:ascii="Arial" w:hAnsi="Arial" w:cs="Arial"/>
          <w:lang w:val="ro-MD"/>
        </w:rPr>
        <w:t xml:space="preserve">. </w:t>
      </w:r>
    </w:p>
    <w:p w14:paraId="555523B3" w14:textId="1525B14B" w:rsidR="00E3314E" w:rsidRPr="00085D99" w:rsidRDefault="00E3314E" w:rsidP="00C64F24">
      <w:pPr>
        <w:pStyle w:val="ListParagraph"/>
        <w:numPr>
          <w:ilvl w:val="0"/>
          <w:numId w:val="2"/>
        </w:numPr>
        <w:spacing w:before="60" w:after="60" w:line="288" w:lineRule="auto"/>
        <w:jc w:val="both"/>
        <w:rPr>
          <w:rFonts w:ascii="Arial" w:hAnsi="Arial" w:cs="Arial"/>
          <w:lang w:val="ro-MD"/>
        </w:rPr>
      </w:pPr>
      <w:r w:rsidRPr="00085D99">
        <w:rPr>
          <w:rFonts w:ascii="Arial" w:hAnsi="Arial" w:cs="Arial"/>
          <w:lang w:val="ro-MD"/>
        </w:rPr>
        <w:t xml:space="preserve">Solicitantul </w:t>
      </w:r>
      <w:r w:rsidR="00BD1A06" w:rsidRPr="00085D99">
        <w:rPr>
          <w:rFonts w:ascii="Arial" w:hAnsi="Arial" w:cs="Arial"/>
          <w:lang w:val="ro-MD"/>
        </w:rPr>
        <w:t xml:space="preserve">poate </w:t>
      </w:r>
      <w:r w:rsidRPr="00085D99">
        <w:rPr>
          <w:rFonts w:ascii="Arial" w:hAnsi="Arial" w:cs="Arial"/>
          <w:lang w:val="ro-MD"/>
        </w:rPr>
        <w:t>depu</w:t>
      </w:r>
      <w:r w:rsidR="00BD1A06" w:rsidRPr="00085D99">
        <w:rPr>
          <w:rFonts w:ascii="Arial" w:hAnsi="Arial" w:cs="Arial"/>
          <w:lang w:val="ro-MD"/>
        </w:rPr>
        <w:t>ne doar</w:t>
      </w:r>
      <w:r w:rsidRPr="00085D99">
        <w:rPr>
          <w:rFonts w:ascii="Arial" w:hAnsi="Arial" w:cs="Arial"/>
          <w:lang w:val="ro-MD"/>
        </w:rPr>
        <w:t xml:space="preserve"> o singură propunere de proiect.</w:t>
      </w:r>
    </w:p>
    <w:p w14:paraId="6923FC41" w14:textId="5F2CC1A2" w:rsidR="00993ACA" w:rsidRPr="00085D99" w:rsidRDefault="00E3314E" w:rsidP="00993ACA">
      <w:pPr>
        <w:pStyle w:val="ListParagraph"/>
        <w:numPr>
          <w:ilvl w:val="0"/>
          <w:numId w:val="2"/>
        </w:numPr>
        <w:spacing w:before="60" w:after="60" w:line="288" w:lineRule="auto"/>
        <w:jc w:val="both"/>
        <w:rPr>
          <w:rFonts w:ascii="Arial" w:hAnsi="Arial" w:cs="Arial"/>
          <w:color w:val="FF0000"/>
          <w:lang w:val="ro-MD"/>
        </w:rPr>
      </w:pPr>
      <w:r w:rsidRPr="00085D99">
        <w:rPr>
          <w:rFonts w:ascii="Arial" w:hAnsi="Arial" w:cs="Arial"/>
          <w:lang w:val="ro-MD"/>
        </w:rPr>
        <w:t xml:space="preserve">Solicitantul </w:t>
      </w:r>
      <w:r w:rsidR="006B13ED" w:rsidRPr="00085D99">
        <w:rPr>
          <w:rFonts w:ascii="Arial" w:hAnsi="Arial" w:cs="Arial"/>
          <w:lang w:val="ro-MD"/>
        </w:rPr>
        <w:t>persoana fizică va înregistra afacer</w:t>
      </w:r>
      <w:r w:rsidR="004F4BAF" w:rsidRPr="00085D99">
        <w:rPr>
          <w:rFonts w:ascii="Arial" w:hAnsi="Arial" w:cs="Arial"/>
          <w:lang w:val="ro-MD"/>
        </w:rPr>
        <w:t>e</w:t>
      </w:r>
      <w:r w:rsidR="006B13ED" w:rsidRPr="00085D99">
        <w:rPr>
          <w:rFonts w:ascii="Arial" w:hAnsi="Arial" w:cs="Arial"/>
          <w:lang w:val="ro-MD"/>
        </w:rPr>
        <w:t>a în cazul selectării de obținere a mini-grantului</w:t>
      </w:r>
    </w:p>
    <w:p w14:paraId="002FDCCB" w14:textId="4E9E24DD" w:rsidR="00E3314E" w:rsidRPr="00085D99" w:rsidRDefault="006B13ED" w:rsidP="00993ACA">
      <w:pPr>
        <w:pStyle w:val="ListParagraph"/>
        <w:numPr>
          <w:ilvl w:val="0"/>
          <w:numId w:val="2"/>
        </w:numPr>
        <w:spacing w:before="60" w:after="60" w:line="288" w:lineRule="auto"/>
        <w:jc w:val="both"/>
        <w:rPr>
          <w:rFonts w:ascii="Arial" w:hAnsi="Arial" w:cs="Arial"/>
          <w:color w:val="FF0000"/>
          <w:lang w:val="ro-MD"/>
        </w:rPr>
      </w:pPr>
      <w:proofErr w:type="spellStart"/>
      <w:r w:rsidRPr="00085D99">
        <w:rPr>
          <w:rFonts w:ascii="Arial" w:hAnsi="Arial" w:cs="Arial"/>
          <w:bCs/>
          <w:lang w:val="ro-MD"/>
        </w:rPr>
        <w:t>Aplicantul</w:t>
      </w:r>
      <w:proofErr w:type="spellEnd"/>
      <w:r w:rsidRPr="00085D99">
        <w:rPr>
          <w:rFonts w:ascii="Arial" w:hAnsi="Arial" w:cs="Arial"/>
          <w:bCs/>
          <w:lang w:val="ro-MD"/>
        </w:rPr>
        <w:t xml:space="preserve"> la concurs este de acord să acorde o cofinanțare minim de 7 % din valoarea proiectului</w:t>
      </w:r>
    </w:p>
    <w:p w14:paraId="23F90C5A" w14:textId="3247E862" w:rsidR="00454089" w:rsidRPr="00085D99" w:rsidRDefault="00454089" w:rsidP="00993ACA">
      <w:pPr>
        <w:pStyle w:val="ListParagraph"/>
        <w:numPr>
          <w:ilvl w:val="0"/>
          <w:numId w:val="2"/>
        </w:numPr>
        <w:spacing w:before="60" w:after="60" w:line="288" w:lineRule="auto"/>
        <w:jc w:val="both"/>
        <w:rPr>
          <w:rFonts w:ascii="Arial" w:hAnsi="Arial" w:cs="Arial"/>
          <w:color w:val="FF0000"/>
          <w:lang w:val="ro-MD"/>
        </w:rPr>
      </w:pPr>
      <w:r w:rsidRPr="00085D99">
        <w:rPr>
          <w:rFonts w:ascii="Arial" w:hAnsi="Arial" w:cs="Arial"/>
          <w:bCs/>
          <w:lang w:val="ro-MD"/>
        </w:rPr>
        <w:t>Suma maximă solicitată din partea Programului nu va depăși 1700 Euro per aplicație</w:t>
      </w:r>
    </w:p>
    <w:p w14:paraId="3EBD8F80" w14:textId="77777777" w:rsidR="00C64F24" w:rsidRPr="00085D99" w:rsidRDefault="00C64F24" w:rsidP="00C64F24">
      <w:pPr>
        <w:spacing w:before="60" w:after="60" w:line="288" w:lineRule="auto"/>
        <w:jc w:val="both"/>
        <w:rPr>
          <w:rFonts w:ascii="Arial" w:hAnsi="Arial" w:cs="Arial"/>
          <w:b/>
          <w:bCs/>
          <w:color w:val="003399"/>
          <w:lang w:val="ro-MD"/>
        </w:rPr>
      </w:pPr>
    </w:p>
    <w:p w14:paraId="7AC51E66" w14:textId="2C043A8C" w:rsidR="008C3C57" w:rsidRPr="00085D99" w:rsidRDefault="00654EAD" w:rsidP="00C64F24">
      <w:pPr>
        <w:spacing w:before="60" w:after="60" w:line="288" w:lineRule="auto"/>
        <w:jc w:val="both"/>
        <w:rPr>
          <w:rFonts w:ascii="Arial" w:hAnsi="Arial" w:cs="Arial"/>
          <w:b/>
          <w:bCs/>
          <w:color w:val="003399"/>
          <w:lang w:val="ro-MD"/>
        </w:rPr>
      </w:pPr>
      <w:r w:rsidRPr="00085D99">
        <w:rPr>
          <w:rFonts w:ascii="Arial" w:hAnsi="Arial" w:cs="Arial"/>
          <w:b/>
          <w:bCs/>
          <w:color w:val="003399"/>
          <w:lang w:val="ro-MD"/>
        </w:rPr>
        <w:t>I</w:t>
      </w:r>
      <w:r w:rsidR="00C64F24" w:rsidRPr="00085D99">
        <w:rPr>
          <w:rFonts w:ascii="Arial" w:hAnsi="Arial" w:cs="Arial"/>
          <w:b/>
          <w:bCs/>
          <w:color w:val="003399"/>
          <w:lang w:val="ro-MD"/>
        </w:rPr>
        <w:t>V: Documentația de participare la concurs</w:t>
      </w:r>
      <w:r w:rsidR="008C3C57" w:rsidRPr="00085D99">
        <w:rPr>
          <w:rFonts w:ascii="Arial" w:hAnsi="Arial" w:cs="Arial"/>
          <w:b/>
          <w:bCs/>
          <w:color w:val="003399"/>
          <w:lang w:val="ro-MD"/>
        </w:rPr>
        <w:t>.</w:t>
      </w:r>
    </w:p>
    <w:p w14:paraId="0936E504" w14:textId="4840D754" w:rsidR="00C64F24" w:rsidRPr="00085D99" w:rsidRDefault="008C3C57" w:rsidP="00C64F24">
      <w:pPr>
        <w:spacing w:before="60" w:after="60" w:line="288" w:lineRule="auto"/>
        <w:jc w:val="both"/>
        <w:rPr>
          <w:rFonts w:ascii="Arial" w:hAnsi="Arial" w:cs="Arial"/>
          <w:b/>
          <w:bCs/>
          <w:color w:val="003399"/>
          <w:lang w:val="ro-MD"/>
        </w:rPr>
      </w:pPr>
      <w:r w:rsidRPr="00085D99">
        <w:rPr>
          <w:rFonts w:ascii="Arial" w:hAnsi="Arial" w:cs="Arial"/>
          <w:lang w:val="ro-MD"/>
        </w:rPr>
        <w:lastRenderedPageBreak/>
        <w:t>Dosarul de aplicare va include următorul set de documente:</w:t>
      </w:r>
    </w:p>
    <w:p w14:paraId="0480DBC5" w14:textId="045E61C5" w:rsidR="00C64F24" w:rsidRPr="00085D99" w:rsidRDefault="00C64F24" w:rsidP="00B42D63">
      <w:pPr>
        <w:pStyle w:val="ListParagraph"/>
        <w:numPr>
          <w:ilvl w:val="0"/>
          <w:numId w:val="3"/>
        </w:numPr>
        <w:spacing w:before="60" w:after="60" w:line="288" w:lineRule="auto"/>
        <w:jc w:val="both"/>
        <w:rPr>
          <w:rFonts w:ascii="Arial" w:hAnsi="Arial" w:cs="Arial"/>
          <w:lang w:val="ro-MD"/>
        </w:rPr>
      </w:pPr>
      <w:r w:rsidRPr="00085D99">
        <w:rPr>
          <w:rFonts w:ascii="Arial" w:hAnsi="Arial" w:cs="Arial"/>
          <w:lang w:val="ro-MD"/>
        </w:rPr>
        <w:t xml:space="preserve">Planul de afaceri </w:t>
      </w:r>
      <w:r w:rsidR="00E3314E" w:rsidRPr="00085D99">
        <w:rPr>
          <w:rFonts w:ascii="Arial" w:hAnsi="Arial" w:cs="Arial"/>
          <w:lang w:val="ro-MD"/>
        </w:rPr>
        <w:t xml:space="preserve">completat </w:t>
      </w:r>
      <w:r w:rsidRPr="00085D99">
        <w:rPr>
          <w:rFonts w:ascii="Arial" w:hAnsi="Arial" w:cs="Arial"/>
          <w:lang w:val="ro-MD"/>
        </w:rPr>
        <w:t>conform modelului proiectului</w:t>
      </w:r>
      <w:r w:rsidR="00E3314E" w:rsidRPr="00085D99">
        <w:rPr>
          <w:rFonts w:ascii="Arial" w:hAnsi="Arial" w:cs="Arial"/>
          <w:lang w:val="ro-MD"/>
        </w:rPr>
        <w:t xml:space="preserve"> (Anexa </w:t>
      </w:r>
      <w:r w:rsidR="009E23B9" w:rsidRPr="00085D99">
        <w:rPr>
          <w:rFonts w:ascii="Arial" w:hAnsi="Arial" w:cs="Arial"/>
          <w:lang w:val="ro-MD"/>
        </w:rPr>
        <w:t>A</w:t>
      </w:r>
      <w:r w:rsidR="00E3314E" w:rsidRPr="00085D99">
        <w:rPr>
          <w:rFonts w:ascii="Arial" w:hAnsi="Arial" w:cs="Arial"/>
          <w:lang w:val="ro-MD"/>
        </w:rPr>
        <w:t>)</w:t>
      </w:r>
    </w:p>
    <w:p w14:paraId="5E7BBFE0" w14:textId="01FB3A4B" w:rsidR="00C64F24" w:rsidRPr="00085D99" w:rsidRDefault="00C64F24" w:rsidP="00C64F24">
      <w:pPr>
        <w:pStyle w:val="ListParagraph"/>
        <w:numPr>
          <w:ilvl w:val="0"/>
          <w:numId w:val="3"/>
        </w:numPr>
        <w:spacing w:before="60" w:after="60" w:line="288" w:lineRule="auto"/>
        <w:jc w:val="both"/>
        <w:rPr>
          <w:rFonts w:ascii="Arial" w:hAnsi="Arial" w:cs="Arial"/>
          <w:lang w:val="ro-MD"/>
        </w:rPr>
      </w:pPr>
      <w:r w:rsidRPr="00085D99">
        <w:rPr>
          <w:rFonts w:ascii="Arial" w:hAnsi="Arial" w:cs="Arial"/>
          <w:lang w:val="ro-MD"/>
        </w:rPr>
        <w:t xml:space="preserve">Copie certificat de </w:t>
      </w:r>
      <w:r w:rsidR="006B13ED" w:rsidRPr="00085D99">
        <w:rPr>
          <w:rFonts w:ascii="Arial" w:hAnsi="Arial" w:cs="Arial"/>
          <w:lang w:val="ro-MD"/>
        </w:rPr>
        <w:t>înregistrare a întreprinderii (în cazul companiei existente)</w:t>
      </w:r>
    </w:p>
    <w:p w14:paraId="43AA8B16" w14:textId="7F756121" w:rsidR="008C3C57" w:rsidRPr="00085D99" w:rsidRDefault="008C3C57" w:rsidP="00C64F24">
      <w:pPr>
        <w:pStyle w:val="ListParagraph"/>
        <w:numPr>
          <w:ilvl w:val="0"/>
          <w:numId w:val="3"/>
        </w:numPr>
        <w:spacing w:before="60" w:after="60" w:line="288" w:lineRule="auto"/>
        <w:jc w:val="both"/>
        <w:rPr>
          <w:rFonts w:ascii="Arial" w:hAnsi="Arial" w:cs="Arial"/>
          <w:lang w:val="ro-MD"/>
        </w:rPr>
      </w:pPr>
      <w:r w:rsidRPr="00085D99">
        <w:rPr>
          <w:rFonts w:ascii="Arial" w:hAnsi="Arial" w:cs="Arial"/>
          <w:lang w:val="ro-MD"/>
        </w:rPr>
        <w:t>Declarație de angajament</w:t>
      </w:r>
      <w:r w:rsidR="006B13ED" w:rsidRPr="00085D99">
        <w:rPr>
          <w:rFonts w:ascii="Arial" w:hAnsi="Arial" w:cs="Arial"/>
          <w:lang w:val="ro-MD"/>
        </w:rPr>
        <w:t xml:space="preserve"> privind contribuția de minim 7 %</w:t>
      </w:r>
      <w:r w:rsidRPr="00085D99">
        <w:rPr>
          <w:rFonts w:ascii="Arial" w:hAnsi="Arial" w:cs="Arial"/>
          <w:lang w:val="ro-MD"/>
        </w:rPr>
        <w:t xml:space="preserve"> (Anexa </w:t>
      </w:r>
      <w:r w:rsidR="009E23B9" w:rsidRPr="00085D99">
        <w:rPr>
          <w:rFonts w:ascii="Arial" w:hAnsi="Arial" w:cs="Arial"/>
          <w:lang w:val="ro-MD"/>
        </w:rPr>
        <w:t>B</w:t>
      </w:r>
      <w:r w:rsidRPr="00085D99">
        <w:rPr>
          <w:rFonts w:ascii="Arial" w:hAnsi="Arial" w:cs="Arial"/>
          <w:lang w:val="ro-MD"/>
        </w:rPr>
        <w:t>)</w:t>
      </w:r>
    </w:p>
    <w:p w14:paraId="551C1FFB" w14:textId="510913C3" w:rsidR="006B13ED" w:rsidRPr="00085D99" w:rsidRDefault="006B13ED" w:rsidP="00C64F24">
      <w:pPr>
        <w:pStyle w:val="ListParagraph"/>
        <w:numPr>
          <w:ilvl w:val="0"/>
          <w:numId w:val="3"/>
        </w:numPr>
        <w:spacing w:before="60" w:after="60" w:line="288" w:lineRule="auto"/>
        <w:jc w:val="both"/>
        <w:rPr>
          <w:rFonts w:ascii="Arial" w:hAnsi="Arial" w:cs="Arial"/>
          <w:lang w:val="ro-MD"/>
        </w:rPr>
      </w:pPr>
      <w:bookmarkStart w:id="3" w:name="_Hlk152687104"/>
      <w:r w:rsidRPr="00085D99">
        <w:rPr>
          <w:rFonts w:ascii="Arial" w:hAnsi="Arial" w:cs="Arial"/>
          <w:lang w:val="ro-MD"/>
        </w:rPr>
        <w:t>Declarația de angajament de înregistrare a afacerii</w:t>
      </w:r>
      <w:bookmarkEnd w:id="3"/>
      <w:r w:rsidRPr="00085D99">
        <w:rPr>
          <w:rFonts w:ascii="Arial" w:hAnsi="Arial" w:cs="Arial"/>
          <w:lang w:val="ro-MD"/>
        </w:rPr>
        <w:t>, în cazul selectării în concurs (Anexa C)</w:t>
      </w:r>
    </w:p>
    <w:p w14:paraId="4C7CCDC4" w14:textId="77777777" w:rsidR="00C64F24" w:rsidRPr="00085D99" w:rsidRDefault="00C64F24" w:rsidP="00BD1A06">
      <w:pPr>
        <w:spacing w:before="60" w:after="60" w:line="288" w:lineRule="auto"/>
        <w:jc w:val="both"/>
        <w:rPr>
          <w:rFonts w:ascii="Arial" w:hAnsi="Arial" w:cs="Arial"/>
          <w:color w:val="FF0000"/>
          <w:lang w:val="ro-MD"/>
        </w:rPr>
      </w:pPr>
    </w:p>
    <w:p w14:paraId="6AEEA66D" w14:textId="037DC508" w:rsidR="00C64F24" w:rsidRPr="00085D99" w:rsidRDefault="008C3C57" w:rsidP="00C64F24">
      <w:pPr>
        <w:spacing w:before="60" w:after="60" w:line="288" w:lineRule="auto"/>
        <w:jc w:val="both"/>
        <w:rPr>
          <w:rFonts w:ascii="Arial" w:eastAsia="Times New Roman" w:hAnsi="Arial" w:cs="Arial"/>
          <w:b/>
          <w:bCs/>
          <w:color w:val="003399"/>
          <w:lang w:val="ro-MD"/>
        </w:rPr>
      </w:pPr>
      <w:r w:rsidRPr="00085D99">
        <w:rPr>
          <w:rFonts w:ascii="Arial" w:eastAsia="Times New Roman" w:hAnsi="Arial" w:cs="Arial"/>
          <w:b/>
          <w:bCs/>
          <w:color w:val="003399"/>
          <w:lang w:val="ro-MD"/>
        </w:rPr>
        <w:t xml:space="preserve">V: </w:t>
      </w:r>
      <w:r w:rsidR="00C64F24" w:rsidRPr="00085D99">
        <w:rPr>
          <w:rFonts w:ascii="Arial" w:eastAsia="Times New Roman" w:hAnsi="Arial" w:cs="Arial"/>
          <w:b/>
          <w:bCs/>
          <w:color w:val="003399"/>
          <w:lang w:val="ro-MD"/>
        </w:rPr>
        <w:t>Buget:</w:t>
      </w:r>
      <w:r w:rsidR="00C64F24" w:rsidRPr="00085D99">
        <w:rPr>
          <w:rFonts w:ascii="Arial" w:eastAsia="Times New Roman" w:hAnsi="Arial" w:cs="Arial"/>
          <w:color w:val="003399"/>
          <w:lang w:val="ro-MD"/>
        </w:rPr>
        <w:t xml:space="preserve"> </w:t>
      </w:r>
    </w:p>
    <w:p w14:paraId="607395B6" w14:textId="441EB0A5" w:rsidR="00C64F24" w:rsidRPr="00085D99" w:rsidRDefault="00C64F24" w:rsidP="00C64F24">
      <w:pPr>
        <w:spacing w:before="60" w:after="60" w:line="288" w:lineRule="auto"/>
        <w:jc w:val="both"/>
        <w:rPr>
          <w:rFonts w:ascii="Arial" w:eastAsia="Calibri" w:hAnsi="Arial" w:cs="Arial"/>
          <w:lang w:val="ro-MD"/>
        </w:rPr>
      </w:pPr>
      <w:r w:rsidRPr="00085D99">
        <w:rPr>
          <w:rFonts w:ascii="Arial" w:eastAsia="Calibri" w:hAnsi="Arial" w:cs="Arial"/>
          <w:lang w:val="ro-MD"/>
        </w:rPr>
        <w:t>Prin intermediul unor proceduri transparente de evaluare vor fi selectate</w:t>
      </w:r>
      <w:r w:rsidR="00E3314E" w:rsidRPr="00085D99">
        <w:rPr>
          <w:rFonts w:ascii="Arial" w:eastAsia="Calibri" w:hAnsi="Arial" w:cs="Arial"/>
          <w:lang w:val="ro-MD"/>
        </w:rPr>
        <w:t xml:space="preserve"> </w:t>
      </w:r>
      <w:proofErr w:type="spellStart"/>
      <w:r w:rsidR="006B13ED" w:rsidRPr="00085D99">
        <w:rPr>
          <w:rFonts w:ascii="Arial" w:eastAsia="Calibri" w:hAnsi="Arial" w:cs="Arial"/>
          <w:lang w:val="ro-MD"/>
        </w:rPr>
        <w:t>pînă</w:t>
      </w:r>
      <w:proofErr w:type="spellEnd"/>
      <w:r w:rsidR="006B13ED" w:rsidRPr="00085D99">
        <w:rPr>
          <w:rFonts w:ascii="Arial" w:eastAsia="Calibri" w:hAnsi="Arial" w:cs="Arial"/>
          <w:lang w:val="ro-MD"/>
        </w:rPr>
        <w:t xml:space="preserve"> la 10 beneficiari</w:t>
      </w:r>
      <w:r w:rsidRPr="00085D99">
        <w:rPr>
          <w:rFonts w:ascii="Arial" w:eastAsia="Calibri" w:hAnsi="Arial" w:cs="Arial"/>
          <w:lang w:val="ro-MD"/>
        </w:rPr>
        <w:t xml:space="preserve"> (în caz că vor fi disponibile resurse vor fi selectate și alte </w:t>
      </w:r>
      <w:r w:rsidR="006B13ED" w:rsidRPr="00085D99">
        <w:rPr>
          <w:rFonts w:ascii="Arial" w:eastAsia="Calibri" w:hAnsi="Arial" w:cs="Arial"/>
          <w:lang w:val="ro-MD"/>
        </w:rPr>
        <w:t>persoane</w:t>
      </w:r>
      <w:r w:rsidR="00E3314E" w:rsidRPr="00085D99">
        <w:rPr>
          <w:rFonts w:ascii="Arial" w:eastAsia="Calibri" w:hAnsi="Arial" w:cs="Arial"/>
          <w:lang w:val="ro-MD"/>
        </w:rPr>
        <w:t>,</w:t>
      </w:r>
      <w:r w:rsidRPr="00085D99">
        <w:rPr>
          <w:rFonts w:ascii="Arial" w:eastAsia="Calibri" w:hAnsi="Arial" w:cs="Arial"/>
          <w:lang w:val="ro-MD"/>
        </w:rPr>
        <w:t xml:space="preserve"> în limita bugetului proiectului)</w:t>
      </w:r>
      <w:r w:rsidRPr="00085D99">
        <w:rPr>
          <w:rFonts w:ascii="Arial" w:hAnsi="Arial" w:cs="Arial"/>
          <w:lang w:val="ro-MD"/>
        </w:rPr>
        <w:t>.</w:t>
      </w:r>
    </w:p>
    <w:p w14:paraId="4D435988" w14:textId="5D569786" w:rsidR="00C64F24" w:rsidRPr="00085D99" w:rsidRDefault="00C64F24" w:rsidP="00C64F24">
      <w:pPr>
        <w:spacing w:before="60" w:after="60" w:line="288" w:lineRule="auto"/>
        <w:jc w:val="both"/>
        <w:rPr>
          <w:rFonts w:ascii="Arial" w:eastAsia="Times New Roman" w:hAnsi="Arial" w:cs="Arial"/>
          <w:lang w:val="ro-MD"/>
        </w:rPr>
      </w:pPr>
      <w:r w:rsidRPr="00085D99">
        <w:rPr>
          <w:rFonts w:ascii="Arial" w:eastAsia="Times New Roman" w:hAnsi="Arial" w:cs="Arial"/>
          <w:lang w:val="ro-MD"/>
        </w:rPr>
        <w:t>Bugetul acțiunilor de asistență tehnică nu vor depăși suma de</w:t>
      </w:r>
      <w:r w:rsidRPr="00085D99">
        <w:rPr>
          <w:rFonts w:ascii="Arial" w:eastAsia="Times New Roman" w:hAnsi="Arial" w:cs="Arial"/>
          <w:b/>
          <w:bCs/>
          <w:lang w:val="ro-MD"/>
        </w:rPr>
        <w:t xml:space="preserve"> </w:t>
      </w:r>
      <w:r w:rsidR="009E23B9" w:rsidRPr="00085D99">
        <w:rPr>
          <w:rFonts w:ascii="Arial" w:eastAsia="Times New Roman" w:hAnsi="Arial" w:cs="Arial"/>
          <w:b/>
          <w:bCs/>
          <w:lang w:val="ro-MD"/>
        </w:rPr>
        <w:t>ce</w:t>
      </w:r>
      <w:r w:rsidR="00454089" w:rsidRPr="00085D99">
        <w:rPr>
          <w:rFonts w:ascii="Arial" w:eastAsia="Times New Roman" w:hAnsi="Arial" w:cs="Arial"/>
          <w:b/>
          <w:bCs/>
          <w:lang w:val="ro-MD"/>
        </w:rPr>
        <w:t>l</w:t>
      </w:r>
      <w:r w:rsidR="009E23B9" w:rsidRPr="00085D99">
        <w:rPr>
          <w:rFonts w:ascii="Arial" w:eastAsia="Times New Roman" w:hAnsi="Arial" w:cs="Arial"/>
          <w:b/>
          <w:bCs/>
          <w:lang w:val="ro-MD"/>
        </w:rPr>
        <w:t xml:space="preserve"> mult </w:t>
      </w:r>
      <w:r w:rsidR="006B13ED" w:rsidRPr="00085D99">
        <w:rPr>
          <w:rFonts w:ascii="Arial" w:eastAsia="Times New Roman" w:hAnsi="Arial" w:cs="Arial"/>
          <w:b/>
          <w:bCs/>
          <w:lang w:val="ro-MD"/>
        </w:rPr>
        <w:t xml:space="preserve">1700 </w:t>
      </w:r>
      <w:r w:rsidR="00E3314E" w:rsidRPr="00085D99">
        <w:rPr>
          <w:rFonts w:ascii="Arial" w:eastAsia="Times New Roman" w:hAnsi="Arial" w:cs="Arial"/>
          <w:b/>
          <w:bCs/>
          <w:lang w:val="ro-MD"/>
        </w:rPr>
        <w:t xml:space="preserve">Euro </w:t>
      </w:r>
      <w:r w:rsidRPr="00085D99">
        <w:rPr>
          <w:rFonts w:ascii="Arial" w:eastAsia="Times New Roman" w:hAnsi="Arial" w:cs="Arial"/>
          <w:b/>
          <w:bCs/>
          <w:lang w:val="ro-MD"/>
        </w:rPr>
        <w:t xml:space="preserve"> (</w:t>
      </w:r>
      <w:r w:rsidR="006B13ED" w:rsidRPr="00085D99">
        <w:rPr>
          <w:rFonts w:ascii="Arial" w:eastAsia="Times New Roman" w:hAnsi="Arial" w:cs="Arial"/>
          <w:b/>
          <w:bCs/>
          <w:lang w:val="ro-MD"/>
        </w:rPr>
        <w:t>una mie șapte</w:t>
      </w:r>
      <w:r w:rsidR="009E23B9" w:rsidRPr="00085D99">
        <w:rPr>
          <w:rFonts w:ascii="Arial" w:eastAsia="Times New Roman" w:hAnsi="Arial" w:cs="Arial"/>
          <w:b/>
          <w:bCs/>
          <w:lang w:val="ro-MD"/>
        </w:rPr>
        <w:t xml:space="preserve"> </w:t>
      </w:r>
      <w:r w:rsidR="00454089" w:rsidRPr="00085D99">
        <w:rPr>
          <w:rFonts w:ascii="Arial" w:eastAsia="Times New Roman" w:hAnsi="Arial" w:cs="Arial"/>
          <w:b/>
          <w:bCs/>
          <w:lang w:val="ro-MD"/>
        </w:rPr>
        <w:t xml:space="preserve">sute </w:t>
      </w:r>
      <w:r w:rsidR="009E23B9" w:rsidRPr="00085D99">
        <w:rPr>
          <w:rFonts w:ascii="Arial" w:eastAsia="Times New Roman" w:hAnsi="Arial" w:cs="Arial"/>
          <w:b/>
          <w:bCs/>
          <w:lang w:val="ro-MD"/>
        </w:rPr>
        <w:t>euro</w:t>
      </w:r>
      <w:r w:rsidRPr="00085D99">
        <w:rPr>
          <w:rFonts w:ascii="Arial" w:eastAsia="Times New Roman" w:hAnsi="Arial" w:cs="Arial"/>
          <w:b/>
          <w:bCs/>
          <w:lang w:val="ro-MD"/>
        </w:rPr>
        <w:t>)</w:t>
      </w:r>
      <w:r w:rsidR="006B13ED" w:rsidRPr="00085D99">
        <w:rPr>
          <w:rFonts w:ascii="Arial" w:eastAsia="Times New Roman" w:hAnsi="Arial" w:cs="Arial"/>
          <w:b/>
          <w:bCs/>
          <w:lang w:val="ro-MD"/>
        </w:rPr>
        <w:t xml:space="preserve"> per beneficiar</w:t>
      </w:r>
      <w:r w:rsidR="009E23B9" w:rsidRPr="00085D99">
        <w:rPr>
          <w:rFonts w:ascii="Arial" w:eastAsia="Times New Roman" w:hAnsi="Arial" w:cs="Arial"/>
          <w:b/>
          <w:bCs/>
          <w:lang w:val="ro-MD"/>
        </w:rPr>
        <w:t>.</w:t>
      </w:r>
      <w:r w:rsidRPr="00085D99">
        <w:rPr>
          <w:rFonts w:ascii="Arial" w:eastAsia="Times New Roman" w:hAnsi="Arial" w:cs="Arial"/>
          <w:lang w:val="ro-MD"/>
        </w:rPr>
        <w:t xml:space="preserve"> </w:t>
      </w:r>
    </w:p>
    <w:p w14:paraId="0796183C" w14:textId="6FB8B061" w:rsidR="008C3C57" w:rsidRPr="00085D99" w:rsidRDefault="00C64F24" w:rsidP="008C3C57">
      <w:pPr>
        <w:spacing w:before="60" w:after="60" w:line="288" w:lineRule="auto"/>
        <w:jc w:val="both"/>
        <w:rPr>
          <w:rFonts w:ascii="Arial" w:eastAsia="Times New Roman" w:hAnsi="Arial" w:cs="Arial"/>
          <w:lang w:val="ro-MD"/>
        </w:rPr>
      </w:pPr>
      <w:r w:rsidRPr="00085D99">
        <w:rPr>
          <w:rFonts w:ascii="Arial" w:eastAsia="Times New Roman" w:hAnsi="Arial" w:cs="Arial"/>
          <w:lang w:val="ro-MD"/>
        </w:rPr>
        <w:t xml:space="preserve">Solicitanții/beneficiarii concursului nu vor primi finanțarea în valoare monetară, dar vor primi direct bunurile și/sau serviciile indicate în Planul de afaceri. </w:t>
      </w:r>
      <w:r w:rsidR="006B13ED" w:rsidRPr="00085D99">
        <w:rPr>
          <w:rFonts w:ascii="Arial" w:eastAsia="Times New Roman" w:hAnsi="Arial" w:cs="Arial"/>
          <w:lang w:val="ro-MD"/>
        </w:rPr>
        <w:t>Filiala Cahul a CCI</w:t>
      </w:r>
      <w:r w:rsidR="008C3C57" w:rsidRPr="00085D99">
        <w:rPr>
          <w:rFonts w:ascii="Arial" w:eastAsia="Times New Roman" w:hAnsi="Arial" w:cs="Arial"/>
          <w:lang w:val="ro-MD"/>
        </w:rPr>
        <w:t xml:space="preserve"> va fi responsabilă de procurarea utilajelor și materialelor conform prevederilor planului de afaceri.</w:t>
      </w:r>
    </w:p>
    <w:p w14:paraId="2BCE9E42" w14:textId="3D29681C" w:rsidR="00C64F24" w:rsidRPr="00085D99" w:rsidRDefault="00C64F24" w:rsidP="00C64F24">
      <w:pPr>
        <w:spacing w:before="60" w:after="60" w:line="288" w:lineRule="auto"/>
        <w:jc w:val="both"/>
        <w:rPr>
          <w:rFonts w:ascii="Arial" w:eastAsia="Times New Roman" w:hAnsi="Arial" w:cs="Arial"/>
          <w:lang w:val="ro-MD"/>
        </w:rPr>
      </w:pPr>
    </w:p>
    <w:p w14:paraId="788BDC66" w14:textId="242097D4" w:rsidR="008C3C57" w:rsidRPr="00085D99" w:rsidRDefault="008C3C57" w:rsidP="00C64F24">
      <w:pPr>
        <w:spacing w:before="60" w:after="60" w:line="288" w:lineRule="auto"/>
        <w:jc w:val="both"/>
        <w:rPr>
          <w:rFonts w:ascii="Arial" w:eastAsia="Times New Roman" w:hAnsi="Arial" w:cs="Arial"/>
          <w:lang w:val="ro-MD"/>
        </w:rPr>
      </w:pPr>
      <w:r w:rsidRPr="00085D99">
        <w:rPr>
          <w:rFonts w:ascii="Arial" w:eastAsia="Times New Roman" w:hAnsi="Arial" w:cs="Arial"/>
          <w:lang w:val="ro-MD"/>
        </w:rPr>
        <w:t>IMPORTANT: Nu este eligibilă procurarea bunurilor interzise în baza regulamentelor PNUD, inclusiv produse de lux, produse de tutun, alcool, bunuri uzate, jocuri de noroc, armament, produse militare și produse cu impact negativ asupra mediului înconjurător, pornografie, substanțe supuse interdicțiilor internaționale (pesticide, ierbicide etc.), încălcarea drepturilor omului, munca forțată și munca copiilor</w:t>
      </w:r>
    </w:p>
    <w:p w14:paraId="309A1A60" w14:textId="77777777" w:rsidR="00C64F24" w:rsidRPr="00085D99" w:rsidRDefault="00C64F24" w:rsidP="00C64F24">
      <w:pPr>
        <w:spacing w:before="60" w:after="60" w:line="288" w:lineRule="auto"/>
        <w:jc w:val="both"/>
        <w:rPr>
          <w:rFonts w:ascii="Arial" w:eastAsia="Times New Roman" w:hAnsi="Arial" w:cs="Arial"/>
          <w:lang w:val="ro-MD"/>
        </w:rPr>
      </w:pPr>
    </w:p>
    <w:p w14:paraId="22F2AAE5" w14:textId="42900B8A" w:rsidR="00C64F24" w:rsidRPr="00085D99" w:rsidRDefault="00C64F24" w:rsidP="00C64F24">
      <w:pPr>
        <w:spacing w:before="60" w:after="60" w:line="288" w:lineRule="auto"/>
        <w:jc w:val="both"/>
        <w:rPr>
          <w:rFonts w:ascii="Arial" w:hAnsi="Arial" w:cs="Arial"/>
          <w:b/>
          <w:bCs/>
          <w:color w:val="003399"/>
          <w:lang w:val="ro-MD"/>
        </w:rPr>
      </w:pPr>
      <w:r w:rsidRPr="00085D99">
        <w:rPr>
          <w:rFonts w:ascii="Arial" w:hAnsi="Arial" w:cs="Arial"/>
          <w:b/>
          <w:bCs/>
          <w:color w:val="003399"/>
          <w:lang w:val="ro-MD"/>
        </w:rPr>
        <w:t>VI: E</w:t>
      </w:r>
      <w:r w:rsidR="005B45D2" w:rsidRPr="00085D99">
        <w:rPr>
          <w:rFonts w:ascii="Arial" w:hAnsi="Arial" w:cs="Arial"/>
          <w:b/>
          <w:bCs/>
          <w:color w:val="003399"/>
          <w:lang w:val="ro-MD"/>
        </w:rPr>
        <w:t>valuarea dosarelor și desemnarea câștigătorilor</w:t>
      </w:r>
      <w:r w:rsidRPr="00085D99">
        <w:rPr>
          <w:rFonts w:ascii="Arial" w:hAnsi="Arial" w:cs="Arial"/>
          <w:b/>
          <w:bCs/>
          <w:color w:val="003399"/>
          <w:lang w:val="ro-MD"/>
        </w:rPr>
        <w:t xml:space="preserve">: </w:t>
      </w:r>
    </w:p>
    <w:p w14:paraId="3C54340B" w14:textId="40F83CA9" w:rsidR="006F6E97" w:rsidRPr="00085D99" w:rsidRDefault="005B45D2" w:rsidP="009E23B9">
      <w:pPr>
        <w:rPr>
          <w:rFonts w:ascii="Arial" w:hAnsi="Arial" w:cs="Arial"/>
          <w:lang w:val="ro-MD"/>
        </w:rPr>
      </w:pPr>
      <w:r w:rsidRPr="00085D99">
        <w:rPr>
          <w:rFonts w:ascii="Arial" w:hAnsi="Arial" w:cs="Arial"/>
          <w:lang w:val="ro-MD"/>
        </w:rPr>
        <w:t xml:space="preserve">Decizia de selectare a dosarelor câștigătoare va fi luată de către membrii Comisiei de selectare a proiectelor, în baza punctajului maxim obținut conform criteriilor stabilite de prezentul Ghid. Lista câștigătorilor concursului de asistentă financiară va fi publicată pe paginile web: </w:t>
      </w:r>
      <w:hyperlink r:id="rId11" w:history="1">
        <w:r w:rsidR="00243912" w:rsidRPr="00085D99">
          <w:rPr>
            <w:rStyle w:val="Hyperlink"/>
            <w:rFonts w:ascii="Arial" w:hAnsi="Arial" w:cs="Arial"/>
            <w:lang w:val="ro-MD"/>
          </w:rPr>
          <w:t>www.eu4cahul.md</w:t>
        </w:r>
      </w:hyperlink>
      <w:r w:rsidR="00243912" w:rsidRPr="00085D99">
        <w:rPr>
          <w:rFonts w:ascii="Arial" w:hAnsi="Arial" w:cs="Arial"/>
          <w:lang w:val="ro-MD"/>
        </w:rPr>
        <w:t xml:space="preserve"> </w:t>
      </w:r>
      <w:r w:rsidRPr="00085D99">
        <w:rPr>
          <w:rFonts w:ascii="Arial" w:hAnsi="Arial" w:cs="Arial"/>
          <w:lang w:val="ro-MD"/>
        </w:rPr>
        <w:t xml:space="preserve">și </w:t>
      </w:r>
      <w:hyperlink r:id="rId12" w:history="1">
        <w:r w:rsidR="00DD5C9F" w:rsidRPr="00085D99">
          <w:rPr>
            <w:rStyle w:val="Hyperlink"/>
            <w:rFonts w:ascii="Arial" w:hAnsi="Arial" w:cs="Arial"/>
            <w:lang w:val="ro-MD"/>
          </w:rPr>
          <w:t>https://cahul.chamber.md/</w:t>
        </w:r>
      </w:hyperlink>
      <w:r w:rsidR="00DD5C9F" w:rsidRPr="00085D99">
        <w:rPr>
          <w:rFonts w:ascii="Arial" w:hAnsi="Arial" w:cs="Arial"/>
          <w:lang w:val="ro-MD"/>
        </w:rPr>
        <w:t>.</w:t>
      </w:r>
    </w:p>
    <w:p w14:paraId="5515AB48" w14:textId="38540518" w:rsidR="00C64F24" w:rsidRPr="00085D99" w:rsidRDefault="005B45D2" w:rsidP="009E23B9">
      <w:pPr>
        <w:rPr>
          <w:rFonts w:ascii="Arial" w:hAnsi="Arial" w:cs="Arial"/>
          <w:lang w:val="ro-MD"/>
        </w:rPr>
      </w:pPr>
      <w:r w:rsidRPr="00085D99">
        <w:rPr>
          <w:rFonts w:ascii="Arial" w:hAnsi="Arial" w:cs="Arial"/>
          <w:lang w:val="ro-MD"/>
        </w:rPr>
        <w:t xml:space="preserve"> Componența nominală a Comisiei de selectare este aprobată de Programul EU4Moldova: Regiuni cheie. </w:t>
      </w:r>
    </w:p>
    <w:p w14:paraId="3B58C432" w14:textId="77777777" w:rsidR="00C64F24" w:rsidRPr="00085D99" w:rsidRDefault="00C64F24" w:rsidP="00C64F24">
      <w:pPr>
        <w:spacing w:before="60" w:after="60" w:line="288" w:lineRule="auto"/>
        <w:jc w:val="both"/>
        <w:rPr>
          <w:rFonts w:ascii="Arial" w:hAnsi="Arial" w:cs="Arial"/>
          <w:b/>
          <w:bCs/>
          <w:color w:val="003399"/>
          <w:lang w:val="ro-MD"/>
        </w:rPr>
      </w:pPr>
      <w:r w:rsidRPr="00085D99">
        <w:rPr>
          <w:rFonts w:ascii="Arial" w:hAnsi="Arial" w:cs="Arial"/>
          <w:b/>
          <w:bCs/>
          <w:color w:val="003399"/>
          <w:lang w:val="ro-MD"/>
        </w:rPr>
        <w:t>VIII: Criteriile de evaluare și selectare a planurilor de acțiuni:</w:t>
      </w:r>
    </w:p>
    <w:tbl>
      <w:tblPr>
        <w:tblW w:w="8916" w:type="dxa"/>
        <w:jc w:val="center"/>
        <w:tblBorders>
          <w:top w:val="single" w:sz="6" w:space="0" w:color="003399"/>
          <w:left w:val="single" w:sz="6" w:space="0" w:color="003399"/>
          <w:bottom w:val="single" w:sz="6" w:space="0" w:color="003399"/>
          <w:right w:val="single" w:sz="6" w:space="0" w:color="003399"/>
          <w:insideH w:val="single" w:sz="6" w:space="0" w:color="003399"/>
          <w:insideV w:val="single" w:sz="6" w:space="0" w:color="003399"/>
        </w:tblBorders>
        <w:tblLayout w:type="fixed"/>
        <w:tblCellMar>
          <w:left w:w="0" w:type="dxa"/>
          <w:right w:w="0" w:type="dxa"/>
        </w:tblCellMar>
        <w:tblLook w:val="04A0" w:firstRow="1" w:lastRow="0" w:firstColumn="1" w:lastColumn="0" w:noHBand="0" w:noVBand="1"/>
      </w:tblPr>
      <w:tblGrid>
        <w:gridCol w:w="1269"/>
        <w:gridCol w:w="6380"/>
        <w:gridCol w:w="1267"/>
      </w:tblGrid>
      <w:tr w:rsidR="00B408AD" w:rsidRPr="00085D99" w14:paraId="4C71ED95" w14:textId="77777777" w:rsidTr="009E23B9">
        <w:trPr>
          <w:trHeight w:val="540"/>
          <w:tblHeader/>
          <w:jc w:val="center"/>
        </w:trPr>
        <w:tc>
          <w:tcPr>
            <w:tcW w:w="1269" w:type="dxa"/>
            <w:tcBorders>
              <w:top w:val="single" w:sz="6" w:space="0" w:color="003399"/>
              <w:left w:val="single" w:sz="6" w:space="0" w:color="003399"/>
              <w:bottom w:val="single" w:sz="6" w:space="0" w:color="003399"/>
              <w:right w:val="single" w:sz="6" w:space="0" w:color="003399"/>
            </w:tcBorders>
            <w:hideMark/>
          </w:tcPr>
          <w:p w14:paraId="576B803D" w14:textId="77777777" w:rsidR="00B408AD" w:rsidRPr="00085D99" w:rsidRDefault="00B408AD" w:rsidP="00085D99">
            <w:pPr>
              <w:spacing w:after="0" w:line="240" w:lineRule="auto"/>
              <w:textAlignment w:val="baseline"/>
              <w:rPr>
                <w:rFonts w:ascii="Arial" w:eastAsia="Times New Roman" w:hAnsi="Arial" w:cs="Arial"/>
                <w:sz w:val="18"/>
                <w:szCs w:val="18"/>
                <w:lang w:val="ro-MD" w:eastAsia="en-GB"/>
              </w:rPr>
            </w:pPr>
            <w:bookmarkStart w:id="4" w:name="_Hlk100247458"/>
            <w:r w:rsidRPr="00085D99">
              <w:rPr>
                <w:rFonts w:ascii="Arial" w:eastAsia="Times New Roman" w:hAnsi="Arial" w:cs="Arial"/>
                <w:b/>
                <w:bCs/>
                <w:color w:val="000000"/>
                <w:lang w:val="ro-MD" w:eastAsia="en-GB"/>
              </w:rPr>
              <w:t>Criteriul</w:t>
            </w:r>
          </w:p>
        </w:tc>
        <w:tc>
          <w:tcPr>
            <w:tcW w:w="6380" w:type="dxa"/>
            <w:tcBorders>
              <w:top w:val="single" w:sz="6" w:space="0" w:color="003399"/>
              <w:left w:val="single" w:sz="6" w:space="0" w:color="003399"/>
              <w:bottom w:val="single" w:sz="6" w:space="0" w:color="003399"/>
              <w:right w:val="single" w:sz="6" w:space="0" w:color="003399"/>
            </w:tcBorders>
            <w:hideMark/>
          </w:tcPr>
          <w:p w14:paraId="52238857" w14:textId="77777777" w:rsidR="00B408AD" w:rsidRPr="00085D99" w:rsidRDefault="00B408AD">
            <w:pPr>
              <w:spacing w:after="0" w:line="240" w:lineRule="auto"/>
              <w:jc w:val="center"/>
              <w:textAlignment w:val="baseline"/>
              <w:rPr>
                <w:rFonts w:ascii="Arial" w:eastAsia="Times New Roman" w:hAnsi="Arial" w:cs="Arial"/>
                <w:sz w:val="18"/>
                <w:szCs w:val="18"/>
                <w:lang w:val="ro-MD" w:eastAsia="en-GB"/>
              </w:rPr>
            </w:pPr>
            <w:r w:rsidRPr="00085D99">
              <w:rPr>
                <w:rFonts w:ascii="Arial" w:eastAsia="Times New Roman" w:hAnsi="Arial" w:cs="Arial"/>
                <w:b/>
                <w:bCs/>
                <w:color w:val="000000"/>
                <w:lang w:val="ro-MD" w:eastAsia="en-GB"/>
              </w:rPr>
              <w:t>Descriere</w:t>
            </w:r>
          </w:p>
        </w:tc>
        <w:tc>
          <w:tcPr>
            <w:tcW w:w="1267" w:type="dxa"/>
            <w:tcBorders>
              <w:top w:val="single" w:sz="6" w:space="0" w:color="003399"/>
              <w:left w:val="single" w:sz="6" w:space="0" w:color="003399"/>
              <w:bottom w:val="single" w:sz="6" w:space="0" w:color="003399"/>
              <w:right w:val="single" w:sz="6" w:space="0" w:color="003399"/>
            </w:tcBorders>
            <w:hideMark/>
          </w:tcPr>
          <w:p w14:paraId="7BAD8FC8" w14:textId="77777777" w:rsidR="00B408AD" w:rsidRPr="00085D99" w:rsidRDefault="00B408AD">
            <w:pPr>
              <w:spacing w:after="0" w:line="240" w:lineRule="auto"/>
              <w:jc w:val="center"/>
              <w:textAlignment w:val="baseline"/>
              <w:rPr>
                <w:rFonts w:ascii="Arial" w:eastAsia="Times New Roman" w:hAnsi="Arial" w:cs="Arial"/>
                <w:sz w:val="18"/>
                <w:szCs w:val="18"/>
                <w:lang w:val="ro-MD" w:eastAsia="en-GB"/>
              </w:rPr>
            </w:pPr>
            <w:r w:rsidRPr="00085D99">
              <w:rPr>
                <w:rFonts w:ascii="Arial" w:eastAsia="Times New Roman" w:hAnsi="Arial" w:cs="Arial"/>
                <w:b/>
                <w:bCs/>
                <w:color w:val="000000"/>
                <w:lang w:val="ro-MD" w:eastAsia="en-GB"/>
              </w:rPr>
              <w:t>Punctaj</w:t>
            </w:r>
          </w:p>
        </w:tc>
      </w:tr>
      <w:tr w:rsidR="00B408AD" w:rsidRPr="00085D99" w14:paraId="0AA5B8FC" w14:textId="77777777" w:rsidTr="009E23B9">
        <w:trPr>
          <w:jc w:val="center"/>
        </w:trPr>
        <w:tc>
          <w:tcPr>
            <w:tcW w:w="1269" w:type="dxa"/>
            <w:tcBorders>
              <w:top w:val="single" w:sz="6" w:space="0" w:color="003399"/>
              <w:left w:val="single" w:sz="6" w:space="0" w:color="003399"/>
              <w:bottom w:val="single" w:sz="6" w:space="0" w:color="003399"/>
              <w:right w:val="single" w:sz="6" w:space="0" w:color="003399"/>
            </w:tcBorders>
            <w:hideMark/>
          </w:tcPr>
          <w:p w14:paraId="49B445C5" w14:textId="77777777" w:rsidR="00B408AD" w:rsidRPr="00085D99" w:rsidRDefault="00B408AD">
            <w:pPr>
              <w:spacing w:after="0" w:line="240" w:lineRule="auto"/>
              <w:textAlignment w:val="baseline"/>
              <w:rPr>
                <w:rFonts w:ascii="Arial" w:eastAsia="Times New Roman" w:hAnsi="Arial" w:cs="Arial"/>
                <w:sz w:val="18"/>
                <w:szCs w:val="18"/>
                <w:lang w:val="ro-MD" w:eastAsia="en-GB"/>
              </w:rPr>
            </w:pPr>
            <w:r w:rsidRPr="00085D99">
              <w:rPr>
                <w:rFonts w:ascii="Arial" w:eastAsia="Times New Roman" w:hAnsi="Arial" w:cs="Arial"/>
                <w:b/>
                <w:bCs/>
                <w:color w:val="000000"/>
                <w:lang w:val="ro-MD" w:eastAsia="en-GB"/>
              </w:rPr>
              <w:t>Concept</w:t>
            </w:r>
          </w:p>
        </w:tc>
        <w:tc>
          <w:tcPr>
            <w:tcW w:w="6380" w:type="dxa"/>
            <w:tcBorders>
              <w:top w:val="single" w:sz="6" w:space="0" w:color="003399"/>
              <w:left w:val="single" w:sz="6" w:space="0" w:color="003399"/>
              <w:bottom w:val="single" w:sz="6" w:space="0" w:color="003399"/>
              <w:right w:val="single" w:sz="6" w:space="0" w:color="003399"/>
            </w:tcBorders>
            <w:hideMark/>
          </w:tcPr>
          <w:p w14:paraId="23E56BD6" w14:textId="56D1B080" w:rsidR="00B408AD" w:rsidRPr="00085D99" w:rsidRDefault="00B408AD" w:rsidP="00C64F24">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 xml:space="preserve">Cât de originală </w:t>
            </w:r>
            <w:r w:rsidR="0055183E" w:rsidRPr="00085D99">
              <w:rPr>
                <w:rFonts w:ascii="Arial" w:hAnsi="Arial" w:cs="Arial"/>
                <w:lang w:val="ro-MD"/>
              </w:rPr>
              <w:t xml:space="preserve">sau inovativă </w:t>
            </w:r>
            <w:r w:rsidRPr="00085D99">
              <w:rPr>
                <w:rFonts w:ascii="Arial" w:hAnsi="Arial" w:cs="Arial"/>
                <w:lang w:val="ro-MD"/>
              </w:rPr>
              <w:t xml:space="preserve">este ideea propusă. </w:t>
            </w:r>
          </w:p>
          <w:p w14:paraId="3366BF58" w14:textId="77777777" w:rsidR="00B408AD" w:rsidRPr="00085D99" w:rsidRDefault="00B408AD" w:rsidP="00C64F24">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Cât de complet este conceptul (este clară ideea, sunt clare etapele de realizare)?  </w:t>
            </w:r>
          </w:p>
          <w:p w14:paraId="2DE780D0" w14:textId="77777777" w:rsidR="00B408AD" w:rsidRPr="00085D99" w:rsidRDefault="00B408AD" w:rsidP="00C64F24">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Perioada de implementare a acțiunilor propuse</w:t>
            </w:r>
          </w:p>
          <w:p w14:paraId="2634FA63" w14:textId="0A542DAF" w:rsidR="00B408AD" w:rsidRPr="00085D99" w:rsidRDefault="00B408AD" w:rsidP="007C0301">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Cât de clar este argumentată</w:t>
            </w:r>
            <w:r w:rsidR="0055183E" w:rsidRPr="00085D99">
              <w:rPr>
                <w:rFonts w:ascii="Arial" w:hAnsi="Arial" w:cs="Arial"/>
                <w:lang w:val="ro-MD"/>
              </w:rPr>
              <w:t xml:space="preserve"> și realistă</w:t>
            </w:r>
            <w:r w:rsidRPr="00085D99">
              <w:rPr>
                <w:rFonts w:ascii="Arial" w:hAnsi="Arial" w:cs="Arial"/>
                <w:lang w:val="ro-MD"/>
              </w:rPr>
              <w:t xml:space="preserve"> idea de afacere?</w:t>
            </w:r>
          </w:p>
          <w:p w14:paraId="06029144" w14:textId="41B167EC" w:rsidR="00B408AD" w:rsidRPr="00085D99" w:rsidRDefault="00B408AD" w:rsidP="007C0301">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lastRenderedPageBreak/>
              <w:t>Costul ideii de afaceri și încadrarea în buget</w:t>
            </w:r>
          </w:p>
        </w:tc>
        <w:tc>
          <w:tcPr>
            <w:tcW w:w="1267" w:type="dxa"/>
            <w:tcBorders>
              <w:top w:val="single" w:sz="6" w:space="0" w:color="003399"/>
              <w:left w:val="single" w:sz="6" w:space="0" w:color="003399"/>
              <w:bottom w:val="single" w:sz="6" w:space="0" w:color="003399"/>
              <w:right w:val="single" w:sz="6" w:space="0" w:color="003399"/>
            </w:tcBorders>
            <w:hideMark/>
          </w:tcPr>
          <w:p w14:paraId="0300F01F" w14:textId="32A0DA89" w:rsidR="00B408AD" w:rsidRPr="00085D99" w:rsidRDefault="00B408AD" w:rsidP="00823C44">
            <w:pPr>
              <w:spacing w:after="0" w:line="240" w:lineRule="auto"/>
              <w:textAlignment w:val="baseline"/>
              <w:rPr>
                <w:rFonts w:ascii="Arial" w:eastAsia="Times New Roman" w:hAnsi="Arial" w:cs="Arial"/>
                <w:color w:val="000000"/>
                <w:lang w:val="ro-MD" w:eastAsia="en-GB"/>
              </w:rPr>
            </w:pPr>
            <w:r w:rsidRPr="00085D99">
              <w:rPr>
                <w:rFonts w:ascii="Arial" w:eastAsia="Times New Roman" w:hAnsi="Arial" w:cs="Arial"/>
                <w:color w:val="000000"/>
                <w:lang w:val="ro-MD" w:eastAsia="en-GB"/>
              </w:rPr>
              <w:lastRenderedPageBreak/>
              <w:t xml:space="preserve"> </w:t>
            </w:r>
          </w:p>
          <w:p w14:paraId="25A373FF" w14:textId="12201D7E" w:rsidR="00B408AD" w:rsidRPr="00085D99" w:rsidRDefault="00B408AD" w:rsidP="00B408AD">
            <w:pPr>
              <w:spacing w:after="0" w:line="240" w:lineRule="auto"/>
              <w:textAlignment w:val="baseline"/>
              <w:rPr>
                <w:rFonts w:ascii="Arial" w:eastAsia="Times New Roman" w:hAnsi="Arial" w:cs="Arial"/>
                <w:sz w:val="18"/>
                <w:szCs w:val="18"/>
                <w:lang w:val="ro-MD" w:eastAsia="en-GB"/>
              </w:rPr>
            </w:pPr>
            <w:r w:rsidRPr="00085D99">
              <w:rPr>
                <w:rFonts w:ascii="Arial" w:eastAsia="Times New Roman" w:hAnsi="Arial" w:cs="Arial"/>
                <w:color w:val="000000"/>
                <w:lang w:val="ro-MD" w:eastAsia="en-GB"/>
              </w:rPr>
              <w:t>30</w:t>
            </w:r>
            <w:r w:rsidR="009E23B9" w:rsidRPr="00085D99">
              <w:rPr>
                <w:rFonts w:ascii="Arial" w:eastAsia="Times New Roman" w:hAnsi="Arial" w:cs="Arial"/>
                <w:color w:val="000000"/>
                <w:lang w:val="ro-MD" w:eastAsia="en-GB"/>
              </w:rPr>
              <w:t xml:space="preserve"> </w:t>
            </w:r>
            <w:r w:rsidRPr="00085D99">
              <w:rPr>
                <w:rFonts w:ascii="Arial" w:eastAsia="Times New Roman" w:hAnsi="Arial" w:cs="Arial"/>
                <w:color w:val="000000"/>
                <w:lang w:val="ro-MD" w:eastAsia="en-GB"/>
              </w:rPr>
              <w:t>puncte </w:t>
            </w:r>
          </w:p>
        </w:tc>
      </w:tr>
      <w:tr w:rsidR="00B408AD" w:rsidRPr="00085D99" w14:paraId="46BE2E6F" w14:textId="77777777" w:rsidTr="009E23B9">
        <w:trPr>
          <w:jc w:val="center"/>
        </w:trPr>
        <w:tc>
          <w:tcPr>
            <w:tcW w:w="1269" w:type="dxa"/>
            <w:tcBorders>
              <w:top w:val="single" w:sz="6" w:space="0" w:color="003399"/>
              <w:left w:val="single" w:sz="6" w:space="0" w:color="003399"/>
              <w:bottom w:val="single" w:sz="6" w:space="0" w:color="003399"/>
              <w:right w:val="single" w:sz="6" w:space="0" w:color="003399"/>
            </w:tcBorders>
            <w:hideMark/>
          </w:tcPr>
          <w:p w14:paraId="087FB7CF" w14:textId="77777777" w:rsidR="00B408AD" w:rsidRPr="00085D99" w:rsidRDefault="00B408AD">
            <w:pPr>
              <w:spacing w:after="0" w:line="240" w:lineRule="auto"/>
              <w:textAlignment w:val="baseline"/>
              <w:rPr>
                <w:rFonts w:ascii="Arial" w:eastAsia="Times New Roman" w:hAnsi="Arial" w:cs="Arial"/>
                <w:sz w:val="18"/>
                <w:szCs w:val="18"/>
                <w:lang w:val="ro-MD" w:eastAsia="en-GB"/>
              </w:rPr>
            </w:pPr>
            <w:r w:rsidRPr="00085D99">
              <w:rPr>
                <w:rFonts w:ascii="Arial" w:eastAsia="Times New Roman" w:hAnsi="Arial" w:cs="Arial"/>
                <w:b/>
                <w:bCs/>
                <w:color w:val="000000"/>
                <w:lang w:val="ro-MD" w:eastAsia="en-GB"/>
              </w:rPr>
              <w:t>Impact </w:t>
            </w:r>
          </w:p>
        </w:tc>
        <w:tc>
          <w:tcPr>
            <w:tcW w:w="6380" w:type="dxa"/>
            <w:tcBorders>
              <w:top w:val="single" w:sz="6" w:space="0" w:color="003399"/>
              <w:left w:val="single" w:sz="6" w:space="0" w:color="003399"/>
              <w:bottom w:val="single" w:sz="6" w:space="0" w:color="003399"/>
              <w:right w:val="single" w:sz="6" w:space="0" w:color="003399"/>
            </w:tcBorders>
            <w:hideMark/>
          </w:tcPr>
          <w:p w14:paraId="26BB28AA" w14:textId="5A693C62" w:rsidR="00B408AD" w:rsidRPr="00085D99" w:rsidRDefault="00B408AD" w:rsidP="008C3C57">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Cât de mulți localnici vor beneficia de produsele/serviciile viitoarei afaceri</w:t>
            </w:r>
            <w:r w:rsidR="00965247" w:rsidRPr="00085D99">
              <w:rPr>
                <w:rFonts w:ascii="Arial" w:hAnsi="Arial" w:cs="Arial"/>
                <w:lang w:val="ro-MD"/>
              </w:rPr>
              <w:t>?</w:t>
            </w:r>
            <w:r w:rsidRPr="00085D99">
              <w:rPr>
                <w:rFonts w:ascii="Arial" w:hAnsi="Arial" w:cs="Arial"/>
                <w:lang w:val="ro-MD"/>
              </w:rPr>
              <w:t> </w:t>
            </w:r>
          </w:p>
          <w:p w14:paraId="33EA8F82" w14:textId="0CA0667A" w:rsidR="0055183E" w:rsidRPr="00085D99" w:rsidRDefault="00B408AD" w:rsidP="0055183E">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Cum activitățile propuse vor contribuie la îmbunătățirea calități vieții în comunitate</w:t>
            </w:r>
            <w:r w:rsidR="00965247" w:rsidRPr="00085D99">
              <w:rPr>
                <w:rFonts w:ascii="Arial" w:hAnsi="Arial" w:cs="Arial"/>
                <w:lang w:val="ro-MD"/>
              </w:rPr>
              <w:t>, sustenabilitatea mediului, egalității de gen?</w:t>
            </w:r>
            <w:r w:rsidRPr="00085D99">
              <w:rPr>
                <w:rFonts w:ascii="Arial" w:hAnsi="Arial" w:cs="Arial"/>
                <w:lang w:val="ro-MD"/>
              </w:rPr>
              <w:t>.</w:t>
            </w:r>
          </w:p>
          <w:p w14:paraId="7513B887" w14:textId="3EE2290F" w:rsidR="0059558B" w:rsidRPr="00085D99" w:rsidRDefault="0055183E" w:rsidP="0055183E">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 xml:space="preserve">Propunerea oferă un impact pozitiv asupra comunității? </w:t>
            </w:r>
            <w:r w:rsidR="00965247" w:rsidRPr="00085D99">
              <w:rPr>
                <w:rFonts w:ascii="Arial" w:hAnsi="Arial" w:cs="Arial"/>
                <w:lang w:val="ro-MD"/>
              </w:rPr>
              <w:t>L</w:t>
            </w:r>
            <w:r w:rsidRPr="00085D99">
              <w:rPr>
                <w:rFonts w:ascii="Arial" w:hAnsi="Arial" w:cs="Arial"/>
                <w:lang w:val="ro-MD"/>
              </w:rPr>
              <w:t xml:space="preserve">a ce problemă sau nevoie socială răspunde </w:t>
            </w:r>
            <w:proofErr w:type="spellStart"/>
            <w:r w:rsidRPr="00085D99">
              <w:rPr>
                <w:rFonts w:ascii="Arial" w:hAnsi="Arial" w:cs="Arial"/>
                <w:lang w:val="ro-MD"/>
              </w:rPr>
              <w:t>porpunerea</w:t>
            </w:r>
            <w:proofErr w:type="spellEnd"/>
            <w:r w:rsidRPr="00085D99">
              <w:rPr>
                <w:rFonts w:ascii="Arial" w:hAnsi="Arial" w:cs="Arial"/>
                <w:lang w:val="ro-MD"/>
              </w:rPr>
              <w:t xml:space="preserve"> sau cum promovează dezvoltarea economiei locale?</w:t>
            </w:r>
          </w:p>
        </w:tc>
        <w:tc>
          <w:tcPr>
            <w:tcW w:w="1267" w:type="dxa"/>
            <w:tcBorders>
              <w:top w:val="single" w:sz="6" w:space="0" w:color="003399"/>
              <w:left w:val="single" w:sz="6" w:space="0" w:color="003399"/>
              <w:bottom w:val="single" w:sz="6" w:space="0" w:color="003399"/>
              <w:right w:val="single" w:sz="6" w:space="0" w:color="003399"/>
            </w:tcBorders>
            <w:hideMark/>
          </w:tcPr>
          <w:p w14:paraId="36A84E70" w14:textId="101DA3B1" w:rsidR="00B408AD" w:rsidRPr="00085D99" w:rsidRDefault="00B408AD">
            <w:pPr>
              <w:spacing w:after="0" w:line="240" w:lineRule="auto"/>
              <w:jc w:val="center"/>
              <w:textAlignment w:val="baseline"/>
              <w:rPr>
                <w:rFonts w:ascii="Arial" w:eastAsia="Times New Roman" w:hAnsi="Arial" w:cs="Arial"/>
                <w:color w:val="000000"/>
                <w:lang w:val="ro-MD" w:eastAsia="en-GB"/>
              </w:rPr>
            </w:pPr>
            <w:r w:rsidRPr="00085D99">
              <w:rPr>
                <w:rFonts w:ascii="Arial" w:eastAsia="Times New Roman" w:hAnsi="Arial" w:cs="Arial"/>
                <w:color w:val="000000"/>
                <w:lang w:val="ro-MD" w:eastAsia="en-GB"/>
              </w:rPr>
              <w:t xml:space="preserve"> </w:t>
            </w:r>
          </w:p>
          <w:p w14:paraId="26F95853" w14:textId="40B9F5FE" w:rsidR="00B408AD" w:rsidRPr="00085D99" w:rsidRDefault="00B408AD" w:rsidP="00595429">
            <w:pPr>
              <w:spacing w:after="0" w:line="240" w:lineRule="auto"/>
              <w:jc w:val="center"/>
              <w:textAlignment w:val="baseline"/>
              <w:rPr>
                <w:rFonts w:ascii="Arial" w:eastAsia="Times New Roman" w:hAnsi="Arial" w:cs="Arial"/>
                <w:color w:val="000000"/>
                <w:lang w:val="ro-MD" w:eastAsia="en-GB"/>
              </w:rPr>
            </w:pPr>
            <w:r w:rsidRPr="00085D99">
              <w:rPr>
                <w:rFonts w:ascii="Arial" w:eastAsia="Times New Roman" w:hAnsi="Arial" w:cs="Arial"/>
                <w:color w:val="000000"/>
                <w:lang w:val="ro-MD" w:eastAsia="en-GB"/>
              </w:rPr>
              <w:t>40 puncte</w:t>
            </w:r>
          </w:p>
        </w:tc>
      </w:tr>
      <w:tr w:rsidR="00B408AD" w:rsidRPr="00085D99" w14:paraId="5ED3F1BC" w14:textId="77777777" w:rsidTr="009E23B9">
        <w:trPr>
          <w:jc w:val="center"/>
        </w:trPr>
        <w:tc>
          <w:tcPr>
            <w:tcW w:w="1269" w:type="dxa"/>
            <w:tcBorders>
              <w:top w:val="single" w:sz="6" w:space="0" w:color="003399"/>
              <w:left w:val="single" w:sz="6" w:space="0" w:color="003399"/>
              <w:bottom w:val="single" w:sz="6" w:space="0" w:color="003399"/>
              <w:right w:val="single" w:sz="6" w:space="0" w:color="003399"/>
            </w:tcBorders>
            <w:hideMark/>
          </w:tcPr>
          <w:p w14:paraId="090840B4" w14:textId="77777777" w:rsidR="00B408AD" w:rsidRPr="00085D99" w:rsidRDefault="00B408AD">
            <w:pPr>
              <w:spacing w:after="0" w:line="240" w:lineRule="auto"/>
              <w:textAlignment w:val="baseline"/>
              <w:rPr>
                <w:rFonts w:ascii="Arial" w:eastAsia="Times New Roman" w:hAnsi="Arial" w:cs="Arial"/>
                <w:sz w:val="18"/>
                <w:szCs w:val="18"/>
                <w:lang w:val="ro-MD" w:eastAsia="en-GB"/>
              </w:rPr>
            </w:pPr>
            <w:r w:rsidRPr="00085D99">
              <w:rPr>
                <w:rFonts w:ascii="Arial" w:eastAsia="Times New Roman" w:hAnsi="Arial" w:cs="Arial"/>
                <w:b/>
                <w:bCs/>
                <w:color w:val="000000"/>
                <w:lang w:val="ro-MD" w:eastAsia="en-GB"/>
              </w:rPr>
              <w:t xml:space="preserve">Durabilitate </w:t>
            </w:r>
          </w:p>
        </w:tc>
        <w:tc>
          <w:tcPr>
            <w:tcW w:w="6380" w:type="dxa"/>
            <w:tcBorders>
              <w:top w:val="single" w:sz="6" w:space="0" w:color="003399"/>
              <w:left w:val="single" w:sz="6" w:space="0" w:color="003399"/>
              <w:bottom w:val="single" w:sz="6" w:space="0" w:color="003399"/>
              <w:right w:val="single" w:sz="6" w:space="0" w:color="003399"/>
            </w:tcBorders>
            <w:hideMark/>
          </w:tcPr>
          <w:p w14:paraId="1CA6EDD8" w14:textId="52A61213" w:rsidR="00B408AD" w:rsidRPr="00085D99" w:rsidRDefault="00B408AD" w:rsidP="00C64F24">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 xml:space="preserve">Cât de fezabilă </w:t>
            </w:r>
            <w:r w:rsidR="0055183E" w:rsidRPr="00085D99">
              <w:rPr>
                <w:rFonts w:ascii="Arial" w:hAnsi="Arial" w:cs="Arial"/>
                <w:lang w:val="ro-MD"/>
              </w:rPr>
              <w:t xml:space="preserve">și durabilă </w:t>
            </w:r>
            <w:r w:rsidRPr="00085D99">
              <w:rPr>
                <w:rFonts w:ascii="Arial" w:hAnsi="Arial" w:cs="Arial"/>
                <w:lang w:val="ro-MD"/>
              </w:rPr>
              <w:t>este afacerea în condițiile curente?  </w:t>
            </w:r>
          </w:p>
          <w:p w14:paraId="14131E04" w14:textId="6862A9B7" w:rsidR="00B408AD" w:rsidRPr="00085D99" w:rsidRDefault="00B408AD" w:rsidP="00C64F24">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 xml:space="preserve">Care va fi forma de activitate (activitate de întreprinzător sau angajat)? </w:t>
            </w:r>
          </w:p>
          <w:p w14:paraId="4AFF30A4" w14:textId="0A6E9397" w:rsidR="00B408AD" w:rsidRPr="00085D99" w:rsidRDefault="00B408AD" w:rsidP="00C64F24">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Câte locuri de muncă vor fi create</w:t>
            </w:r>
            <w:r w:rsidR="00454089" w:rsidRPr="00085D99">
              <w:rPr>
                <w:rFonts w:ascii="Arial" w:hAnsi="Arial" w:cs="Arial"/>
                <w:lang w:val="ro-MD"/>
              </w:rPr>
              <w:t xml:space="preserve">, inclusiv pentru persoane cu </w:t>
            </w:r>
            <w:r w:rsidR="00650272" w:rsidRPr="00085D99">
              <w:rPr>
                <w:rFonts w:ascii="Arial" w:hAnsi="Arial" w:cs="Arial"/>
                <w:lang w:val="ro-MD"/>
              </w:rPr>
              <w:t>necesități speciale</w:t>
            </w:r>
            <w:r w:rsidRPr="00085D99">
              <w:rPr>
                <w:rFonts w:ascii="Arial" w:hAnsi="Arial" w:cs="Arial"/>
                <w:lang w:val="ro-MD"/>
              </w:rPr>
              <w:t>? </w:t>
            </w:r>
          </w:p>
        </w:tc>
        <w:tc>
          <w:tcPr>
            <w:tcW w:w="1267" w:type="dxa"/>
            <w:tcBorders>
              <w:top w:val="single" w:sz="6" w:space="0" w:color="003399"/>
              <w:left w:val="single" w:sz="6" w:space="0" w:color="003399"/>
              <w:bottom w:val="single" w:sz="6" w:space="0" w:color="003399"/>
              <w:right w:val="single" w:sz="6" w:space="0" w:color="003399"/>
            </w:tcBorders>
            <w:hideMark/>
          </w:tcPr>
          <w:p w14:paraId="14B1F80A" w14:textId="13E0527A" w:rsidR="00B408AD" w:rsidRPr="00085D99" w:rsidRDefault="00B408AD" w:rsidP="00595429">
            <w:pPr>
              <w:spacing w:after="0" w:line="240" w:lineRule="auto"/>
              <w:textAlignment w:val="baseline"/>
              <w:rPr>
                <w:rFonts w:ascii="Arial" w:eastAsia="Times New Roman" w:hAnsi="Arial" w:cs="Arial"/>
                <w:color w:val="000000"/>
                <w:lang w:val="ro-MD" w:eastAsia="en-GB"/>
              </w:rPr>
            </w:pPr>
            <w:r w:rsidRPr="00085D99">
              <w:rPr>
                <w:rFonts w:ascii="Arial" w:eastAsia="Times New Roman" w:hAnsi="Arial" w:cs="Arial"/>
                <w:color w:val="000000"/>
                <w:lang w:val="ro-MD" w:eastAsia="en-GB"/>
              </w:rPr>
              <w:t xml:space="preserve"> </w:t>
            </w:r>
          </w:p>
          <w:p w14:paraId="1C575E93" w14:textId="1FC8D3A9" w:rsidR="00B408AD" w:rsidRPr="00085D99" w:rsidRDefault="00B408AD" w:rsidP="00595429">
            <w:pPr>
              <w:spacing w:after="0" w:line="240" w:lineRule="auto"/>
              <w:jc w:val="center"/>
              <w:textAlignment w:val="baseline"/>
              <w:rPr>
                <w:rFonts w:ascii="Arial" w:eastAsia="Times New Roman" w:hAnsi="Arial" w:cs="Arial"/>
                <w:sz w:val="18"/>
                <w:szCs w:val="18"/>
                <w:lang w:val="ro-MD" w:eastAsia="en-GB"/>
              </w:rPr>
            </w:pPr>
            <w:r w:rsidRPr="00085D99">
              <w:rPr>
                <w:rFonts w:ascii="Arial" w:eastAsia="Times New Roman" w:hAnsi="Arial" w:cs="Arial"/>
                <w:color w:val="000000"/>
                <w:lang w:val="ro-MD" w:eastAsia="en-GB"/>
              </w:rPr>
              <w:t>30 puncte </w:t>
            </w:r>
          </w:p>
        </w:tc>
      </w:tr>
      <w:tr w:rsidR="00B408AD" w:rsidRPr="00085D99" w14:paraId="5C772F41" w14:textId="77777777" w:rsidTr="009E23B9">
        <w:trPr>
          <w:jc w:val="center"/>
        </w:trPr>
        <w:tc>
          <w:tcPr>
            <w:tcW w:w="1269" w:type="dxa"/>
            <w:tcBorders>
              <w:top w:val="single" w:sz="6" w:space="0" w:color="003399"/>
              <w:left w:val="single" w:sz="6" w:space="0" w:color="003399"/>
              <w:bottom w:val="single" w:sz="6" w:space="0" w:color="003399"/>
              <w:right w:val="single" w:sz="6" w:space="0" w:color="003399"/>
            </w:tcBorders>
            <w:hideMark/>
          </w:tcPr>
          <w:p w14:paraId="03EDAC51" w14:textId="77777777" w:rsidR="00B408AD" w:rsidRPr="00085D99" w:rsidRDefault="00B408AD">
            <w:pPr>
              <w:spacing w:after="0" w:line="240" w:lineRule="auto"/>
              <w:textAlignment w:val="baseline"/>
              <w:rPr>
                <w:rFonts w:ascii="Arial" w:eastAsia="Times New Roman" w:hAnsi="Arial" w:cs="Arial"/>
                <w:b/>
                <w:bCs/>
                <w:sz w:val="18"/>
                <w:szCs w:val="18"/>
                <w:lang w:val="ro-MD" w:eastAsia="en-GB"/>
              </w:rPr>
            </w:pPr>
            <w:r w:rsidRPr="00085D99">
              <w:rPr>
                <w:rFonts w:ascii="Arial" w:eastAsia="Times New Roman" w:hAnsi="Arial" w:cs="Arial"/>
                <w:b/>
                <w:bCs/>
                <w:sz w:val="24"/>
                <w:szCs w:val="24"/>
                <w:lang w:val="ro-MD" w:eastAsia="en-GB"/>
              </w:rPr>
              <w:t> </w:t>
            </w:r>
          </w:p>
        </w:tc>
        <w:tc>
          <w:tcPr>
            <w:tcW w:w="6380" w:type="dxa"/>
            <w:tcBorders>
              <w:top w:val="single" w:sz="6" w:space="0" w:color="003399"/>
              <w:left w:val="single" w:sz="6" w:space="0" w:color="003399"/>
              <w:bottom w:val="single" w:sz="6" w:space="0" w:color="003399"/>
              <w:right w:val="single" w:sz="6" w:space="0" w:color="003399"/>
            </w:tcBorders>
            <w:hideMark/>
          </w:tcPr>
          <w:p w14:paraId="4FF84BEF" w14:textId="77777777" w:rsidR="00B408AD" w:rsidRPr="00085D99" w:rsidRDefault="00B408AD">
            <w:pPr>
              <w:spacing w:after="0" w:line="240" w:lineRule="auto"/>
              <w:jc w:val="right"/>
              <w:textAlignment w:val="baseline"/>
              <w:rPr>
                <w:rFonts w:ascii="Arial" w:eastAsia="Times New Roman" w:hAnsi="Arial" w:cs="Arial"/>
                <w:b/>
                <w:bCs/>
                <w:sz w:val="18"/>
                <w:szCs w:val="18"/>
                <w:lang w:val="ro-MD" w:eastAsia="en-GB"/>
              </w:rPr>
            </w:pPr>
            <w:r w:rsidRPr="00085D99">
              <w:rPr>
                <w:rFonts w:ascii="Arial" w:eastAsia="Times New Roman" w:hAnsi="Arial" w:cs="Arial"/>
                <w:b/>
                <w:bCs/>
                <w:color w:val="000000"/>
                <w:lang w:val="ro-MD" w:eastAsia="en-GB"/>
              </w:rPr>
              <w:t>TOTAL </w:t>
            </w:r>
          </w:p>
        </w:tc>
        <w:tc>
          <w:tcPr>
            <w:tcW w:w="1267" w:type="dxa"/>
            <w:tcBorders>
              <w:top w:val="single" w:sz="6" w:space="0" w:color="003399"/>
              <w:left w:val="single" w:sz="6" w:space="0" w:color="003399"/>
              <w:bottom w:val="single" w:sz="6" w:space="0" w:color="003399"/>
              <w:right w:val="single" w:sz="6" w:space="0" w:color="003399"/>
            </w:tcBorders>
            <w:hideMark/>
          </w:tcPr>
          <w:p w14:paraId="42C6B76A" w14:textId="4303B04E" w:rsidR="00B408AD" w:rsidRPr="00085D99" w:rsidRDefault="009E23B9">
            <w:pPr>
              <w:spacing w:after="0" w:line="240" w:lineRule="auto"/>
              <w:textAlignment w:val="baseline"/>
              <w:rPr>
                <w:rFonts w:ascii="Arial" w:eastAsia="Times New Roman" w:hAnsi="Arial" w:cs="Arial"/>
                <w:b/>
                <w:bCs/>
                <w:sz w:val="18"/>
                <w:szCs w:val="18"/>
                <w:lang w:val="ro-MD" w:eastAsia="en-GB"/>
              </w:rPr>
            </w:pPr>
            <w:r w:rsidRPr="00085D99">
              <w:rPr>
                <w:rFonts w:ascii="Arial" w:eastAsia="Times New Roman" w:hAnsi="Arial" w:cs="Arial"/>
                <w:b/>
                <w:bCs/>
                <w:color w:val="000000"/>
                <w:lang w:val="ro-MD" w:eastAsia="en-GB"/>
              </w:rPr>
              <w:t>10</w:t>
            </w:r>
            <w:r w:rsidR="00B408AD" w:rsidRPr="00085D99">
              <w:rPr>
                <w:rFonts w:ascii="Arial" w:eastAsia="Times New Roman" w:hAnsi="Arial" w:cs="Arial"/>
                <w:b/>
                <w:bCs/>
                <w:color w:val="000000"/>
                <w:lang w:val="ro-MD" w:eastAsia="en-GB"/>
              </w:rPr>
              <w:t>0 puncte </w:t>
            </w:r>
          </w:p>
        </w:tc>
      </w:tr>
      <w:bookmarkEnd w:id="4"/>
    </w:tbl>
    <w:p w14:paraId="635CB0F8" w14:textId="77777777" w:rsidR="00C64F24" w:rsidRPr="00085D99" w:rsidRDefault="00C64F24" w:rsidP="00C64F24">
      <w:pPr>
        <w:rPr>
          <w:rFonts w:ascii="Arial" w:hAnsi="Arial" w:cs="Arial"/>
          <w:sz w:val="20"/>
          <w:szCs w:val="20"/>
          <w:lang w:val="ro-MD"/>
        </w:rPr>
      </w:pPr>
    </w:p>
    <w:p w14:paraId="75FE0A8F" w14:textId="77777777" w:rsidR="00C64F24" w:rsidRPr="00085D99" w:rsidRDefault="00C64F24" w:rsidP="00C64F24">
      <w:pPr>
        <w:spacing w:before="60" w:after="60" w:line="288" w:lineRule="auto"/>
        <w:jc w:val="both"/>
        <w:rPr>
          <w:rFonts w:ascii="Arial" w:hAnsi="Arial" w:cs="Arial"/>
          <w:b/>
          <w:bCs/>
          <w:color w:val="003399"/>
          <w:lang w:val="ro-MD"/>
        </w:rPr>
      </w:pPr>
      <w:r w:rsidRPr="00085D99">
        <w:rPr>
          <w:rFonts w:ascii="Arial" w:hAnsi="Arial" w:cs="Arial"/>
          <w:b/>
          <w:bCs/>
          <w:color w:val="003399"/>
          <w:lang w:val="ro-MD"/>
        </w:rPr>
        <w:t>IX: Altele</w:t>
      </w:r>
    </w:p>
    <w:p w14:paraId="4724847C" w14:textId="4D0D034A" w:rsidR="00454089" w:rsidRPr="00085D99" w:rsidRDefault="00454089" w:rsidP="00C64F24">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În cazul selectării propunerii de proiect, beneficiarul</w:t>
      </w:r>
      <w:r w:rsidR="00A23AEB" w:rsidRPr="00085D99">
        <w:rPr>
          <w:rFonts w:ascii="Arial" w:hAnsi="Arial" w:cs="Arial"/>
          <w:lang w:val="ro-MD"/>
        </w:rPr>
        <w:t xml:space="preserve">, persoană juridică </w:t>
      </w:r>
      <w:r w:rsidRPr="00085D99">
        <w:rPr>
          <w:rFonts w:ascii="Arial" w:hAnsi="Arial" w:cs="Arial"/>
          <w:lang w:val="ro-MD"/>
        </w:rPr>
        <w:t>va semna contract de asistență financiară nerambursabilă cu Filiala Cahul a CCI</w:t>
      </w:r>
    </w:p>
    <w:p w14:paraId="2DE80271" w14:textId="72086556" w:rsidR="00C64F24" w:rsidRPr="00085D99" w:rsidRDefault="00C64F24" w:rsidP="00C64F24">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 xml:space="preserve">Bunurile procurate prin activitatea de acordare a asistenței tehnice vor fi achiziționate de </w:t>
      </w:r>
      <w:r w:rsidR="000408D8" w:rsidRPr="00085D99">
        <w:rPr>
          <w:rFonts w:ascii="Arial" w:hAnsi="Arial" w:cs="Arial"/>
          <w:lang w:val="ro-MD"/>
        </w:rPr>
        <w:t>Filiala Cahul a CCI</w:t>
      </w:r>
      <w:r w:rsidRPr="00085D99">
        <w:rPr>
          <w:rFonts w:ascii="Arial" w:hAnsi="Arial" w:cs="Arial"/>
          <w:lang w:val="ro-MD"/>
        </w:rPr>
        <w:t xml:space="preserve"> și transmise către beneficiar</w:t>
      </w:r>
      <w:r w:rsidR="00E721B8" w:rsidRPr="00085D99">
        <w:rPr>
          <w:rFonts w:ascii="Arial" w:hAnsi="Arial" w:cs="Arial"/>
          <w:lang w:val="ro-MD"/>
        </w:rPr>
        <w:t xml:space="preserve"> </w:t>
      </w:r>
      <w:r w:rsidRPr="00085D99">
        <w:rPr>
          <w:rFonts w:ascii="Arial" w:hAnsi="Arial" w:cs="Arial"/>
          <w:lang w:val="ro-MD"/>
        </w:rPr>
        <w:t>în baza unui Act de primire-predare</w:t>
      </w:r>
      <w:r w:rsidR="00454089" w:rsidRPr="00085D99">
        <w:rPr>
          <w:rFonts w:ascii="Arial" w:hAnsi="Arial" w:cs="Arial"/>
          <w:lang w:val="ro-MD"/>
        </w:rPr>
        <w:t xml:space="preserve"> și contract de donație</w:t>
      </w:r>
      <w:r w:rsidRPr="00085D99">
        <w:rPr>
          <w:rFonts w:ascii="Arial" w:hAnsi="Arial" w:cs="Arial"/>
          <w:lang w:val="ro-MD"/>
        </w:rPr>
        <w:t>.</w:t>
      </w:r>
    </w:p>
    <w:p w14:paraId="4C8BAD2D" w14:textId="0C2E6C3C" w:rsidR="00823C44" w:rsidRPr="00085D99" w:rsidRDefault="000408D8" w:rsidP="00C64F24">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 xml:space="preserve">Filiala Cahul a CCI </w:t>
      </w:r>
      <w:r w:rsidR="00C54386" w:rsidRPr="00085D99">
        <w:rPr>
          <w:rFonts w:ascii="Arial" w:hAnsi="Arial" w:cs="Arial"/>
          <w:lang w:val="ro-MD"/>
        </w:rPr>
        <w:t>și Programul EU</w:t>
      </w:r>
      <w:r w:rsidR="003753BD" w:rsidRPr="00085D99">
        <w:rPr>
          <w:rFonts w:ascii="Arial" w:hAnsi="Arial" w:cs="Arial"/>
          <w:lang w:val="ro-MD"/>
        </w:rPr>
        <w:t>4</w:t>
      </w:r>
      <w:r w:rsidR="00533A02" w:rsidRPr="00085D99">
        <w:rPr>
          <w:rFonts w:ascii="Arial" w:hAnsi="Arial" w:cs="Arial"/>
          <w:lang w:val="ro-MD"/>
        </w:rPr>
        <w:t xml:space="preserve">Moldova </w:t>
      </w:r>
      <w:r w:rsidR="00C64F24" w:rsidRPr="00085D99">
        <w:rPr>
          <w:rFonts w:ascii="Arial" w:hAnsi="Arial" w:cs="Arial"/>
          <w:lang w:val="ro-MD"/>
        </w:rPr>
        <w:t xml:space="preserve">va monitoriza pe parcursul a 6 luni </w:t>
      </w:r>
      <w:r w:rsidR="009D698C" w:rsidRPr="00085D99">
        <w:rPr>
          <w:rFonts w:ascii="Arial" w:hAnsi="Arial" w:cs="Arial"/>
          <w:lang w:val="ro-MD"/>
        </w:rPr>
        <w:t xml:space="preserve">de la </w:t>
      </w:r>
      <w:r w:rsidR="00D04275" w:rsidRPr="00085D99">
        <w:rPr>
          <w:rFonts w:ascii="Arial" w:hAnsi="Arial" w:cs="Arial"/>
          <w:lang w:val="ro-MD"/>
        </w:rPr>
        <w:t>recepționarea bunurilor procurate</w:t>
      </w:r>
      <w:r w:rsidR="00D57DD2" w:rsidRPr="00085D99">
        <w:rPr>
          <w:rFonts w:ascii="Arial" w:hAnsi="Arial" w:cs="Arial"/>
          <w:lang w:val="ro-MD"/>
        </w:rPr>
        <w:t xml:space="preserve"> </w:t>
      </w:r>
      <w:r w:rsidR="00C64F24" w:rsidRPr="00085D99">
        <w:rPr>
          <w:rFonts w:ascii="Arial" w:hAnsi="Arial" w:cs="Arial"/>
          <w:lang w:val="ro-MD"/>
        </w:rPr>
        <w:t>persoanele/afacerile câștigătoare pentru acordarea de asistență, cât și în scopul prevenirii înstrăinării, etc a utilajului/materialelor achiziționate.</w:t>
      </w:r>
      <w:r w:rsidR="00823C44" w:rsidRPr="00085D99">
        <w:rPr>
          <w:rFonts w:ascii="Arial" w:hAnsi="Arial" w:cs="Arial"/>
          <w:lang w:val="ro-MD"/>
        </w:rPr>
        <w:t xml:space="preserve">  </w:t>
      </w:r>
    </w:p>
    <w:p w14:paraId="38B27182" w14:textId="7586B99D" w:rsidR="00C64F24" w:rsidRPr="00085D99" w:rsidRDefault="00823C44" w:rsidP="00C64F24">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Bunurile transferate nu pot fi înstrăinate timp de 3 ani din momentul transmiterii acestora.</w:t>
      </w:r>
    </w:p>
    <w:p w14:paraId="74EE4DFE" w14:textId="437E1CAA" w:rsidR="008C3C57" w:rsidRPr="00085D99" w:rsidRDefault="000408D8" w:rsidP="00C64F24">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 xml:space="preserve">Filiala Cahul a CCI </w:t>
      </w:r>
      <w:r w:rsidR="008C3C57" w:rsidRPr="00085D99">
        <w:rPr>
          <w:rFonts w:ascii="Arial" w:hAnsi="Arial" w:cs="Arial"/>
          <w:lang w:val="ro-MD"/>
        </w:rPr>
        <w:t xml:space="preserve"> va oferi consultanță și mentorat persoanelor/afacerilor selectate pentru facilitarea inițierii și desfășurării afacerii/ activității individuale generatoare de venit.</w:t>
      </w:r>
    </w:p>
    <w:p w14:paraId="30B95481" w14:textId="75216E6B" w:rsidR="00C64F24" w:rsidRPr="00085D99" w:rsidRDefault="00C64F24" w:rsidP="00C64F24">
      <w:pPr>
        <w:pStyle w:val="ListParagraph"/>
        <w:numPr>
          <w:ilvl w:val="0"/>
          <w:numId w:val="3"/>
        </w:numPr>
        <w:spacing w:before="60" w:after="60" w:line="288" w:lineRule="auto"/>
        <w:ind w:left="340" w:hanging="283"/>
        <w:rPr>
          <w:rFonts w:ascii="Arial" w:hAnsi="Arial" w:cs="Arial"/>
          <w:lang w:val="ro-MD"/>
        </w:rPr>
      </w:pPr>
      <w:r w:rsidRPr="00085D99">
        <w:rPr>
          <w:rFonts w:ascii="Arial" w:hAnsi="Arial" w:cs="Arial"/>
          <w:lang w:val="ro-MD"/>
        </w:rPr>
        <w:t>Perioada de demarare</w:t>
      </w:r>
      <w:r w:rsidR="009C46D9" w:rsidRPr="00085D99">
        <w:rPr>
          <w:rFonts w:ascii="Arial" w:hAnsi="Arial" w:cs="Arial"/>
          <w:lang w:val="ro-MD"/>
        </w:rPr>
        <w:t xml:space="preserve"> a activităților</w:t>
      </w:r>
      <w:r w:rsidRPr="00085D99">
        <w:rPr>
          <w:rFonts w:ascii="Arial" w:hAnsi="Arial" w:cs="Arial"/>
          <w:lang w:val="ro-MD"/>
        </w:rPr>
        <w:t xml:space="preserve"> nu va depăși </w:t>
      </w:r>
      <w:r w:rsidR="008C3C57" w:rsidRPr="00085D99">
        <w:rPr>
          <w:rFonts w:ascii="Arial" w:hAnsi="Arial" w:cs="Arial"/>
          <w:lang w:val="ro-MD"/>
        </w:rPr>
        <w:t>1</w:t>
      </w:r>
      <w:r w:rsidRPr="00085D99">
        <w:rPr>
          <w:rFonts w:ascii="Arial" w:hAnsi="Arial" w:cs="Arial"/>
          <w:lang w:val="ro-MD"/>
        </w:rPr>
        <w:t xml:space="preserve"> lun</w:t>
      </w:r>
      <w:r w:rsidR="008C3C57" w:rsidRPr="00085D99">
        <w:rPr>
          <w:rFonts w:ascii="Arial" w:hAnsi="Arial" w:cs="Arial"/>
          <w:lang w:val="ro-MD"/>
        </w:rPr>
        <w:t xml:space="preserve">ă din momentul transmiterii bunurilor. </w:t>
      </w:r>
      <w:r w:rsidRPr="00085D99">
        <w:rPr>
          <w:rFonts w:ascii="Arial" w:hAnsi="Arial" w:cs="Arial"/>
          <w:lang w:val="ro-MD"/>
        </w:rPr>
        <w:t xml:space="preserve"> </w:t>
      </w:r>
    </w:p>
    <w:p w14:paraId="50EBAF41" w14:textId="3FC4130A" w:rsidR="00C64F24" w:rsidRPr="00085D99" w:rsidRDefault="00C64F24" w:rsidP="00C64F24">
      <w:pPr>
        <w:pStyle w:val="ListParagraph"/>
        <w:numPr>
          <w:ilvl w:val="0"/>
          <w:numId w:val="3"/>
        </w:numPr>
        <w:spacing w:before="60" w:after="60" w:line="288" w:lineRule="auto"/>
        <w:ind w:left="340" w:hanging="283"/>
        <w:rPr>
          <w:rFonts w:ascii="Arial" w:hAnsi="Arial" w:cs="Arial"/>
          <w:b/>
          <w:bCs/>
          <w:color w:val="FF0000"/>
          <w:lang w:val="ro-MD"/>
        </w:rPr>
      </w:pPr>
      <w:r w:rsidRPr="00085D99">
        <w:rPr>
          <w:rFonts w:ascii="Arial" w:hAnsi="Arial" w:cs="Arial"/>
          <w:lang w:val="ro-MD"/>
        </w:rPr>
        <w:t xml:space="preserve">Termen limită pentru prezentarea </w:t>
      </w:r>
      <w:r w:rsidR="00CA6E1E" w:rsidRPr="00085D99">
        <w:rPr>
          <w:rFonts w:ascii="Arial" w:hAnsi="Arial" w:cs="Arial"/>
          <w:lang w:val="ro-MD"/>
        </w:rPr>
        <w:t xml:space="preserve">dosarelor </w:t>
      </w:r>
      <w:r w:rsidRPr="00085D99">
        <w:rPr>
          <w:rFonts w:ascii="Arial" w:hAnsi="Arial" w:cs="Arial"/>
          <w:lang w:val="ro-MD"/>
        </w:rPr>
        <w:t xml:space="preserve">este </w:t>
      </w:r>
      <w:r w:rsidR="00032208" w:rsidRPr="00085D99">
        <w:rPr>
          <w:rFonts w:ascii="Arial" w:hAnsi="Arial" w:cs="Arial"/>
          <w:b/>
          <w:bCs/>
          <w:lang w:val="ro-MD"/>
        </w:rPr>
        <w:t>22</w:t>
      </w:r>
      <w:r w:rsidR="000408D8" w:rsidRPr="00085D99">
        <w:rPr>
          <w:rFonts w:ascii="Arial" w:hAnsi="Arial" w:cs="Arial"/>
          <w:b/>
          <w:bCs/>
          <w:lang w:val="ro-MD"/>
        </w:rPr>
        <w:t>.1</w:t>
      </w:r>
      <w:r w:rsidR="0040362A" w:rsidRPr="00085D99">
        <w:rPr>
          <w:rFonts w:ascii="Arial" w:hAnsi="Arial" w:cs="Arial"/>
          <w:b/>
          <w:bCs/>
          <w:lang w:val="ro-MD"/>
        </w:rPr>
        <w:t>2</w:t>
      </w:r>
      <w:r w:rsidR="000408D8" w:rsidRPr="00085D99">
        <w:rPr>
          <w:rFonts w:ascii="Arial" w:hAnsi="Arial" w:cs="Arial"/>
          <w:b/>
          <w:bCs/>
          <w:lang w:val="ro-MD"/>
        </w:rPr>
        <w:t>.</w:t>
      </w:r>
      <w:r w:rsidRPr="00085D99">
        <w:rPr>
          <w:rFonts w:ascii="Arial" w:hAnsi="Arial" w:cs="Arial"/>
          <w:b/>
          <w:bCs/>
          <w:lang w:val="ro-MD"/>
        </w:rPr>
        <w:t>202</w:t>
      </w:r>
      <w:r w:rsidR="000408D8" w:rsidRPr="00085D99">
        <w:rPr>
          <w:rFonts w:ascii="Arial" w:hAnsi="Arial" w:cs="Arial"/>
          <w:b/>
          <w:bCs/>
          <w:lang w:val="ro-MD"/>
        </w:rPr>
        <w:t>3</w:t>
      </w:r>
      <w:r w:rsidRPr="00085D99">
        <w:rPr>
          <w:rFonts w:ascii="Arial" w:hAnsi="Arial" w:cs="Arial"/>
          <w:b/>
          <w:bCs/>
          <w:lang w:val="ro-MD"/>
        </w:rPr>
        <w:t xml:space="preserve"> ora 17.00</w:t>
      </w:r>
      <w:r w:rsidR="008C3C57" w:rsidRPr="00085D99">
        <w:rPr>
          <w:rFonts w:ascii="Arial" w:hAnsi="Arial" w:cs="Arial"/>
          <w:lang w:val="ro-MD"/>
        </w:rPr>
        <w:t xml:space="preserve">. </w:t>
      </w:r>
      <w:bookmarkStart w:id="5" w:name="_Hlk152686040"/>
      <w:r w:rsidR="008C3C57" w:rsidRPr="00085D99">
        <w:rPr>
          <w:rFonts w:ascii="Arial" w:hAnsi="Arial" w:cs="Arial"/>
          <w:lang w:val="ro-MD"/>
        </w:rPr>
        <w:t>Dosarele de participare se vor depune în format electronic la adresa</w:t>
      </w:r>
      <w:r w:rsidR="000408D8" w:rsidRPr="00085D99">
        <w:rPr>
          <w:rFonts w:ascii="Arial" w:hAnsi="Arial" w:cs="Arial"/>
          <w:lang w:val="ro-MD"/>
        </w:rPr>
        <w:t xml:space="preserve">: </w:t>
      </w:r>
      <w:hyperlink r:id="rId13" w:history="1">
        <w:r w:rsidR="00454089" w:rsidRPr="00085D99">
          <w:rPr>
            <w:rStyle w:val="Hyperlink"/>
            <w:rFonts w:ascii="Arial" w:hAnsi="Arial" w:cs="Arial"/>
            <w:lang w:val="ro-MD"/>
          </w:rPr>
          <w:t>lilia.surdu@undp.org</w:t>
        </w:r>
      </w:hyperlink>
      <w:r w:rsidR="00454089" w:rsidRPr="00085D99">
        <w:rPr>
          <w:rFonts w:ascii="Arial" w:hAnsi="Arial" w:cs="Arial"/>
          <w:lang w:val="ro-MD"/>
        </w:rPr>
        <w:t xml:space="preserve"> și </w:t>
      </w:r>
      <w:r w:rsidR="000408D8" w:rsidRPr="00085D99">
        <w:rPr>
          <w:rFonts w:ascii="Arial" w:hAnsi="Arial" w:cs="Arial"/>
          <w:lang w:val="ro-MD"/>
        </w:rPr>
        <w:t xml:space="preserve"> </w:t>
      </w:r>
      <w:hyperlink r:id="rId14" w:history="1">
        <w:r w:rsidR="00454089" w:rsidRPr="00085D99">
          <w:rPr>
            <w:rStyle w:val="Hyperlink"/>
            <w:rFonts w:ascii="Arial" w:hAnsi="Arial" w:cs="Arial"/>
            <w:lang w:val="ro-MD"/>
          </w:rPr>
          <w:t>cahul@chamber.md</w:t>
        </w:r>
      </w:hyperlink>
      <w:r w:rsidR="00454089" w:rsidRPr="00085D99">
        <w:rPr>
          <w:rStyle w:val="Hyperlink"/>
          <w:rFonts w:ascii="Arial" w:hAnsi="Arial" w:cs="Arial"/>
          <w:lang w:val="ro-MD"/>
        </w:rPr>
        <w:t xml:space="preserve"> </w:t>
      </w:r>
      <w:r w:rsidR="008C3C57" w:rsidRPr="00085D99">
        <w:rPr>
          <w:rFonts w:ascii="Arial" w:hAnsi="Arial" w:cs="Arial"/>
          <w:lang w:val="ro-MD"/>
        </w:rPr>
        <w:t>sau în format fizic</w:t>
      </w:r>
      <w:r w:rsidR="009E23B9" w:rsidRPr="00085D99">
        <w:rPr>
          <w:rFonts w:ascii="Arial" w:hAnsi="Arial" w:cs="Arial"/>
          <w:lang w:val="ro-MD"/>
        </w:rPr>
        <w:t xml:space="preserve"> </w:t>
      </w:r>
      <w:r w:rsidRPr="00085D99">
        <w:rPr>
          <w:rFonts w:ascii="Arial" w:hAnsi="Arial" w:cs="Arial"/>
          <w:lang w:val="ro-MD"/>
        </w:rPr>
        <w:t xml:space="preserve">la sediul </w:t>
      </w:r>
      <w:r w:rsidR="000408D8" w:rsidRPr="00085D99">
        <w:rPr>
          <w:rFonts w:ascii="Arial" w:hAnsi="Arial" w:cs="Arial"/>
          <w:lang w:val="ro-MD"/>
        </w:rPr>
        <w:t>Filiala Cahul a CCI</w:t>
      </w:r>
      <w:r w:rsidRPr="00085D99">
        <w:rPr>
          <w:rFonts w:ascii="Arial" w:hAnsi="Arial" w:cs="Arial"/>
          <w:lang w:val="ro-MD"/>
        </w:rPr>
        <w:t xml:space="preserve"> , </w:t>
      </w:r>
      <w:r w:rsidRPr="00085D99">
        <w:rPr>
          <w:rFonts w:ascii="Arial" w:hAnsi="Arial" w:cs="Arial"/>
          <w:i/>
          <w:iCs/>
          <w:lang w:val="ro-MD"/>
        </w:rPr>
        <w:t xml:space="preserve">mun. </w:t>
      </w:r>
      <w:r w:rsidR="000408D8" w:rsidRPr="00085D99">
        <w:rPr>
          <w:rFonts w:ascii="Arial" w:hAnsi="Arial" w:cs="Arial"/>
          <w:i/>
          <w:iCs/>
          <w:lang w:val="ro-MD"/>
        </w:rPr>
        <w:t xml:space="preserve">Cahul, </w:t>
      </w:r>
      <w:r w:rsidRPr="00085D99">
        <w:rPr>
          <w:rFonts w:ascii="Arial" w:hAnsi="Arial" w:cs="Arial"/>
          <w:i/>
          <w:iCs/>
          <w:lang w:val="ro-MD"/>
        </w:rPr>
        <w:t xml:space="preserve">str. </w:t>
      </w:r>
      <w:r w:rsidR="000408D8" w:rsidRPr="00085D99">
        <w:rPr>
          <w:rFonts w:ascii="Arial" w:hAnsi="Arial" w:cs="Arial"/>
          <w:i/>
          <w:iCs/>
          <w:lang w:val="ro-MD"/>
        </w:rPr>
        <w:t>Mihai Eminescu, 43</w:t>
      </w:r>
      <w:bookmarkEnd w:id="5"/>
    </w:p>
    <w:p w14:paraId="7CAF3B02" w14:textId="2FA2995C" w:rsidR="00D961D0" w:rsidRPr="00085D99" w:rsidRDefault="00D961D0" w:rsidP="00C64F24">
      <w:pPr>
        <w:rPr>
          <w:rFonts w:ascii="Arial" w:hAnsi="Arial" w:cs="Arial"/>
          <w:lang w:val="ro-MD"/>
        </w:rPr>
      </w:pPr>
    </w:p>
    <w:p w14:paraId="70D7B657" w14:textId="03A9C387" w:rsidR="008C3C57" w:rsidRPr="00085D99" w:rsidRDefault="008C3C57" w:rsidP="00C64F24">
      <w:pPr>
        <w:rPr>
          <w:rFonts w:ascii="Arial" w:hAnsi="Arial" w:cs="Arial"/>
          <w:lang w:val="ro-MD"/>
        </w:rPr>
      </w:pPr>
      <w:r w:rsidRPr="00085D99">
        <w:rPr>
          <w:rFonts w:ascii="Arial" w:hAnsi="Arial" w:cs="Arial"/>
          <w:lang w:val="ro-MD"/>
        </w:rPr>
        <w:lastRenderedPageBreak/>
        <w:t>!</w:t>
      </w:r>
      <w:r w:rsidR="0081773A" w:rsidRPr="00085D99">
        <w:rPr>
          <w:rFonts w:ascii="Arial" w:hAnsi="Arial" w:cs="Arial"/>
          <w:lang w:val="ro-MD"/>
        </w:rPr>
        <w:t xml:space="preserve"> În cazul în care aveți nevoie de clarificări suplimentare, vă rugăm să luați legătura cu</w:t>
      </w:r>
      <w:r w:rsidR="000408D8" w:rsidRPr="00085D99">
        <w:rPr>
          <w:rFonts w:ascii="Arial" w:hAnsi="Arial" w:cs="Arial"/>
          <w:lang w:val="ro-MD"/>
        </w:rPr>
        <w:t xml:space="preserve"> </w:t>
      </w:r>
      <w:bookmarkStart w:id="6" w:name="_Hlk152686070"/>
      <w:r w:rsidR="000408D8" w:rsidRPr="00085D99">
        <w:rPr>
          <w:rFonts w:ascii="Arial" w:hAnsi="Arial" w:cs="Arial"/>
          <w:lang w:val="ro-MD"/>
        </w:rPr>
        <w:t xml:space="preserve">Olga </w:t>
      </w:r>
      <w:proofErr w:type="spellStart"/>
      <w:r w:rsidR="000408D8" w:rsidRPr="00085D99">
        <w:rPr>
          <w:rFonts w:ascii="Arial" w:hAnsi="Arial" w:cs="Arial"/>
          <w:lang w:val="ro-MD"/>
        </w:rPr>
        <w:t>Vanțevici</w:t>
      </w:r>
      <w:proofErr w:type="spellEnd"/>
      <w:r w:rsidR="000408D8" w:rsidRPr="00085D99">
        <w:rPr>
          <w:rFonts w:ascii="Arial" w:hAnsi="Arial" w:cs="Arial"/>
          <w:lang w:val="ro-MD"/>
        </w:rPr>
        <w:t xml:space="preserve">, director Filiala Cahul a CCI prin e-mail </w:t>
      </w:r>
      <w:hyperlink r:id="rId15" w:history="1">
        <w:r w:rsidR="000408D8" w:rsidRPr="00085D99">
          <w:rPr>
            <w:rStyle w:val="Hyperlink"/>
            <w:rFonts w:ascii="Arial" w:hAnsi="Arial" w:cs="Arial"/>
            <w:lang w:val="ro-MD"/>
          </w:rPr>
          <w:t>cahul@chamber.md</w:t>
        </w:r>
      </w:hyperlink>
      <w:r w:rsidR="000408D8" w:rsidRPr="00085D99">
        <w:rPr>
          <w:rFonts w:ascii="Arial" w:hAnsi="Arial" w:cs="Arial"/>
          <w:lang w:val="ro-MD"/>
        </w:rPr>
        <w:t xml:space="preserve"> sau la telefon 079514070</w:t>
      </w:r>
    </w:p>
    <w:bookmarkEnd w:id="6"/>
    <w:p w14:paraId="0E5272D6" w14:textId="1747053D" w:rsidR="008C3C57" w:rsidRPr="00085D99" w:rsidRDefault="008C3C57" w:rsidP="00C64F24">
      <w:pPr>
        <w:rPr>
          <w:rFonts w:ascii="Myriad Pro" w:hAnsi="Myriad Pro" w:cs="Arial"/>
          <w:b/>
          <w:bCs/>
          <w:color w:val="FF0000"/>
          <w:u w:val="single"/>
          <w:lang w:val="ro-MD"/>
        </w:rPr>
      </w:pPr>
    </w:p>
    <w:sectPr w:rsidR="008C3C57" w:rsidRPr="00085D99" w:rsidSect="00F15BA0">
      <w:headerReference w:type="default" r:id="rId16"/>
      <w:footerReference w:type="default" r:id="rId17"/>
      <w:pgSz w:w="12240" w:h="15840"/>
      <w:pgMar w:top="568"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BC13" w14:textId="77777777" w:rsidR="0092341D" w:rsidRDefault="0092341D" w:rsidP="0055183E">
      <w:pPr>
        <w:spacing w:after="0" w:line="240" w:lineRule="auto"/>
      </w:pPr>
      <w:r>
        <w:separator/>
      </w:r>
    </w:p>
  </w:endnote>
  <w:endnote w:type="continuationSeparator" w:id="0">
    <w:p w14:paraId="67ECE3E5" w14:textId="77777777" w:rsidR="0092341D" w:rsidRDefault="0092341D" w:rsidP="0055183E">
      <w:pPr>
        <w:spacing w:after="0" w:line="240" w:lineRule="auto"/>
      </w:pPr>
      <w:r>
        <w:continuationSeparator/>
      </w:r>
    </w:p>
  </w:endnote>
  <w:endnote w:type="continuationNotice" w:id="1">
    <w:p w14:paraId="57ABC19C" w14:textId="77777777" w:rsidR="0092341D" w:rsidRDefault="00923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287"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96"/>
      <w:gridCol w:w="4537"/>
      <w:gridCol w:w="2255"/>
    </w:tblGrid>
    <w:tr w:rsidR="001F4AFF" w:rsidRPr="001F4AFF" w14:paraId="46838EBE" w14:textId="77777777">
      <w:trPr>
        <w:cantSplit/>
        <w:trHeight w:hRule="exact" w:val="57"/>
      </w:trPr>
      <w:tc>
        <w:tcPr>
          <w:tcW w:w="10188" w:type="dxa"/>
          <w:gridSpan w:val="3"/>
          <w:shd w:val="clear" w:color="auto" w:fill="004494"/>
        </w:tcPr>
        <w:p w14:paraId="7AAFD4CC" w14:textId="77777777" w:rsidR="001F4AFF" w:rsidRPr="001F4AFF" w:rsidRDefault="001F4AFF" w:rsidP="001F4AFF">
          <w:pPr>
            <w:tabs>
              <w:tab w:val="center" w:pos="4680"/>
              <w:tab w:val="right" w:pos="9360"/>
            </w:tabs>
            <w:rPr>
              <w:rFonts w:ascii="Arial" w:eastAsia="Times New Roman" w:hAnsi="Arial" w:cs="Arial"/>
              <w:sz w:val="16"/>
              <w:szCs w:val="24"/>
              <w:lang w:val="ro-RO"/>
            </w:rPr>
          </w:pPr>
          <w:bookmarkStart w:id="7" w:name="_Hlk152684268"/>
        </w:p>
      </w:tc>
    </w:tr>
    <w:tr w:rsidR="001F4AFF" w:rsidRPr="001F4AFF" w14:paraId="0F1B58EB" w14:textId="77777777">
      <w:trPr>
        <w:trHeight w:val="212"/>
      </w:trPr>
      <w:tc>
        <w:tcPr>
          <w:tcW w:w="3396" w:type="dxa"/>
        </w:tcPr>
        <w:p w14:paraId="4007F9F2" w14:textId="77777777" w:rsidR="001F4AFF" w:rsidRPr="001F4AFF" w:rsidRDefault="001F4AFF" w:rsidP="001F4AFF">
          <w:pPr>
            <w:tabs>
              <w:tab w:val="center" w:pos="4680"/>
              <w:tab w:val="right" w:pos="9360"/>
            </w:tabs>
            <w:rPr>
              <w:rFonts w:ascii="Arial" w:eastAsia="Times New Roman" w:hAnsi="Arial" w:cs="Arial"/>
              <w:sz w:val="14"/>
              <w:szCs w:val="14"/>
              <w:lang w:val="ro-RO"/>
            </w:rPr>
          </w:pPr>
          <w:r w:rsidRPr="001F4AFF">
            <w:rPr>
              <w:rFonts w:ascii="Arial" w:eastAsia="Times New Roman" w:hAnsi="Arial" w:cs="Arial"/>
              <w:sz w:val="14"/>
              <w:szCs w:val="14"/>
              <w:lang w:val="ro-RO"/>
            </w:rPr>
            <w:t>Pagini web:</w:t>
          </w:r>
        </w:p>
        <w:p w14:paraId="0D0C9A79" w14:textId="77777777" w:rsidR="001F4AFF" w:rsidRPr="001F4AFF" w:rsidRDefault="001F4AFF" w:rsidP="001F4AFF">
          <w:pPr>
            <w:tabs>
              <w:tab w:val="center" w:pos="4680"/>
              <w:tab w:val="right" w:pos="9360"/>
            </w:tabs>
            <w:rPr>
              <w:rFonts w:ascii="Arial" w:eastAsia="Times New Roman" w:hAnsi="Arial" w:cs="Arial"/>
              <w:b/>
              <w:sz w:val="16"/>
              <w:szCs w:val="24"/>
              <w:lang w:val="ro-RO"/>
            </w:rPr>
          </w:pPr>
          <w:r w:rsidRPr="001F4AFF">
            <w:rPr>
              <w:rFonts w:ascii="Arial" w:eastAsia="Times New Roman" w:hAnsi="Arial" w:cs="Arial"/>
              <w:b/>
              <w:sz w:val="14"/>
              <w:szCs w:val="14"/>
              <w:lang w:val="ro-RO"/>
            </w:rPr>
            <w:t>www.eu4cahul.md  www.eu4ungheni.md</w:t>
          </w:r>
        </w:p>
      </w:tc>
      <w:tc>
        <w:tcPr>
          <w:tcW w:w="4537" w:type="dxa"/>
        </w:tcPr>
        <w:p w14:paraId="378EDA77" w14:textId="77777777" w:rsidR="001F4AFF" w:rsidRPr="001F4AFF" w:rsidRDefault="001F4AFF" w:rsidP="001F4AFF">
          <w:pPr>
            <w:tabs>
              <w:tab w:val="center" w:pos="4680"/>
              <w:tab w:val="right" w:pos="9360"/>
            </w:tabs>
            <w:jc w:val="right"/>
            <w:rPr>
              <w:rFonts w:ascii="Arial" w:eastAsia="Times New Roman" w:hAnsi="Arial" w:cs="Arial"/>
              <w:sz w:val="16"/>
              <w:szCs w:val="24"/>
              <w:lang w:val="ro-RO"/>
            </w:rPr>
          </w:pPr>
          <w:r w:rsidRPr="001F4AFF">
            <w:rPr>
              <w:rFonts w:ascii="Arial" w:eastAsia="Times New Roman" w:hAnsi="Arial" w:cs="Arial"/>
              <w:sz w:val="16"/>
              <w:szCs w:val="24"/>
              <w:lang w:val="ro-RO"/>
            </w:rPr>
            <w:t>Parteneri:</w:t>
          </w:r>
        </w:p>
        <w:p w14:paraId="7E5FDE25" w14:textId="77777777" w:rsidR="001F4AFF" w:rsidRPr="001F4AFF" w:rsidRDefault="001F4AFF" w:rsidP="001F4AFF">
          <w:pPr>
            <w:tabs>
              <w:tab w:val="center" w:pos="4680"/>
              <w:tab w:val="right" w:pos="9360"/>
            </w:tabs>
            <w:jc w:val="right"/>
            <w:rPr>
              <w:rFonts w:ascii="Arial" w:eastAsia="Times New Roman" w:hAnsi="Arial" w:cs="Arial"/>
              <w:sz w:val="16"/>
              <w:szCs w:val="24"/>
              <w:lang w:val="ro-RO"/>
            </w:rPr>
          </w:pPr>
        </w:p>
      </w:tc>
      <w:tc>
        <w:tcPr>
          <w:tcW w:w="2255" w:type="dxa"/>
        </w:tcPr>
        <w:p w14:paraId="3EDA2641" w14:textId="75AC7D19" w:rsidR="001F4AFF" w:rsidRPr="001F4AFF" w:rsidRDefault="001F4AFF" w:rsidP="001F4AFF">
          <w:pPr>
            <w:tabs>
              <w:tab w:val="center" w:pos="4680"/>
              <w:tab w:val="right" w:pos="9360"/>
            </w:tabs>
            <w:jc w:val="right"/>
            <w:rPr>
              <w:rFonts w:ascii="Arial" w:eastAsia="Times New Roman" w:hAnsi="Arial" w:cs="Arial"/>
              <w:sz w:val="16"/>
              <w:szCs w:val="24"/>
              <w:lang w:val="ro-RO"/>
            </w:rPr>
          </w:pPr>
          <w:r w:rsidRPr="001F4AFF">
            <w:rPr>
              <w:rFonts w:ascii="Arial" w:eastAsia="Times New Roman" w:hAnsi="Arial" w:cs="Arial"/>
              <w:sz w:val="16"/>
              <w:szCs w:val="24"/>
              <w:lang w:val="ro-RO"/>
            </w:rPr>
            <w:t xml:space="preserve">   </w:t>
          </w:r>
          <w:r w:rsidRPr="001F4AFF">
            <w:rPr>
              <w:rFonts w:ascii="Arial" w:eastAsia="Times New Roman" w:hAnsi="Arial" w:cs="Arial"/>
              <w:noProof/>
              <w:color w:val="FFFF00"/>
              <w:sz w:val="16"/>
              <w:szCs w:val="16"/>
              <w:lang w:val="ro-RO"/>
            </w:rPr>
            <w:drawing>
              <wp:inline distT="0" distB="0" distL="0" distR="0" wp14:anchorId="272612E6" wp14:editId="65783B19">
                <wp:extent cx="453390" cy="28638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286385"/>
                        </a:xfrm>
                        <a:prstGeom prst="rect">
                          <a:avLst/>
                        </a:prstGeom>
                        <a:noFill/>
                        <a:ln>
                          <a:noFill/>
                        </a:ln>
                      </pic:spPr>
                    </pic:pic>
                  </a:graphicData>
                </a:graphic>
              </wp:inline>
            </w:drawing>
          </w:r>
        </w:p>
        <w:p w14:paraId="51FA6C58" w14:textId="77777777" w:rsidR="001F4AFF" w:rsidRPr="001F4AFF" w:rsidRDefault="001F4AFF" w:rsidP="001F4AFF">
          <w:pPr>
            <w:tabs>
              <w:tab w:val="center" w:pos="4680"/>
              <w:tab w:val="right" w:pos="9360"/>
            </w:tabs>
            <w:jc w:val="right"/>
            <w:rPr>
              <w:rFonts w:ascii="Arial" w:eastAsia="Times New Roman" w:hAnsi="Arial" w:cs="Arial"/>
              <w:sz w:val="16"/>
              <w:szCs w:val="24"/>
              <w:lang w:val="ro-RO"/>
            </w:rPr>
          </w:pPr>
        </w:p>
      </w:tc>
    </w:tr>
    <w:bookmarkEnd w:id="7"/>
  </w:tbl>
  <w:p w14:paraId="2E13E588" w14:textId="77777777" w:rsidR="006F045E" w:rsidRDefault="006F0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6662" w14:textId="77777777" w:rsidR="0092341D" w:rsidRDefault="0092341D" w:rsidP="0055183E">
      <w:pPr>
        <w:spacing w:after="0" w:line="240" w:lineRule="auto"/>
      </w:pPr>
      <w:r>
        <w:separator/>
      </w:r>
    </w:p>
  </w:footnote>
  <w:footnote w:type="continuationSeparator" w:id="0">
    <w:p w14:paraId="70236C21" w14:textId="77777777" w:rsidR="0092341D" w:rsidRDefault="0092341D" w:rsidP="0055183E">
      <w:pPr>
        <w:spacing w:after="0" w:line="240" w:lineRule="auto"/>
      </w:pPr>
      <w:r>
        <w:continuationSeparator/>
      </w:r>
    </w:p>
  </w:footnote>
  <w:footnote w:type="continuationNotice" w:id="1">
    <w:p w14:paraId="5DF1C380" w14:textId="77777777" w:rsidR="0092341D" w:rsidRDefault="009234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AD57" w14:textId="2EEE1AC5" w:rsidR="006F045E" w:rsidRDefault="001F4AFF">
    <w:pPr>
      <w:pStyle w:val="Header"/>
    </w:pPr>
    <w:r>
      <w:rPr>
        <w:noProof/>
      </w:rPr>
      <w:drawing>
        <wp:inline distT="0" distB="0" distL="0" distR="0" wp14:anchorId="7F85B1EF" wp14:editId="31809969">
          <wp:extent cx="6602095" cy="1067435"/>
          <wp:effectExtent l="0" t="0" r="8255" b="0"/>
          <wp:docPr id="22" name="Picture 22" descr="A white background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white background with blu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02095" cy="1067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48E"/>
    <w:multiLevelType w:val="hybridMultilevel"/>
    <w:tmpl w:val="08D06E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5CB214C"/>
    <w:multiLevelType w:val="hybridMultilevel"/>
    <w:tmpl w:val="32787F00"/>
    <w:lvl w:ilvl="0" w:tplc="B80E8D22">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60B79B6"/>
    <w:multiLevelType w:val="hybridMultilevel"/>
    <w:tmpl w:val="BD36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A1127"/>
    <w:multiLevelType w:val="hybridMultilevel"/>
    <w:tmpl w:val="C506FD66"/>
    <w:lvl w:ilvl="0" w:tplc="4380FCDE">
      <w:numFmt w:val="bullet"/>
      <w:lvlText w:val="-"/>
      <w:lvlJc w:val="left"/>
      <w:pPr>
        <w:ind w:left="1130" w:hanging="360"/>
      </w:pPr>
      <w:rPr>
        <w:rFonts w:ascii="Calibri" w:eastAsia="Calibri" w:hAnsi="Calibri"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12EA9"/>
    <w:multiLevelType w:val="hybridMultilevel"/>
    <w:tmpl w:val="9DE25EF0"/>
    <w:lvl w:ilvl="0" w:tplc="6566969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2218DA"/>
    <w:multiLevelType w:val="hybridMultilevel"/>
    <w:tmpl w:val="A1467CE0"/>
    <w:lvl w:ilvl="0" w:tplc="00F4C9B2">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9741DE9"/>
    <w:multiLevelType w:val="hybridMultilevel"/>
    <w:tmpl w:val="852ED96C"/>
    <w:lvl w:ilvl="0" w:tplc="4380FCDE">
      <w:numFmt w:val="bullet"/>
      <w:lvlText w:val="-"/>
      <w:lvlJc w:val="left"/>
      <w:pPr>
        <w:ind w:left="1130" w:hanging="360"/>
      </w:pPr>
      <w:rPr>
        <w:rFonts w:ascii="Calibri" w:eastAsia="Calibri" w:hAnsi="Calibri" w:cs="Calibri" w:hint="default"/>
        <w:b/>
        <w:i/>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16cid:durableId="265843992">
    <w:abstractNumId w:val="4"/>
  </w:num>
  <w:num w:numId="2" w16cid:durableId="14534011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32990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8578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2474118">
    <w:abstractNumId w:val="2"/>
  </w:num>
  <w:num w:numId="6" w16cid:durableId="363409945">
    <w:abstractNumId w:val="6"/>
  </w:num>
  <w:num w:numId="7" w16cid:durableId="1663124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6D"/>
    <w:rsid w:val="00003949"/>
    <w:rsid w:val="00007742"/>
    <w:rsid w:val="000167A4"/>
    <w:rsid w:val="00032208"/>
    <w:rsid w:val="000408D8"/>
    <w:rsid w:val="00050EF7"/>
    <w:rsid w:val="00052D38"/>
    <w:rsid w:val="000570E3"/>
    <w:rsid w:val="00085D94"/>
    <w:rsid w:val="00085D99"/>
    <w:rsid w:val="000C4605"/>
    <w:rsid w:val="000E218E"/>
    <w:rsid w:val="000E2F11"/>
    <w:rsid w:val="00141842"/>
    <w:rsid w:val="00144973"/>
    <w:rsid w:val="00156242"/>
    <w:rsid w:val="00172BEE"/>
    <w:rsid w:val="001B0209"/>
    <w:rsid w:val="001B14EA"/>
    <w:rsid w:val="001C6BF5"/>
    <w:rsid w:val="001D5680"/>
    <w:rsid w:val="001F0DDE"/>
    <w:rsid w:val="001F4AFF"/>
    <w:rsid w:val="001F5A85"/>
    <w:rsid w:val="001F79AE"/>
    <w:rsid w:val="00200A15"/>
    <w:rsid w:val="002043C8"/>
    <w:rsid w:val="00217905"/>
    <w:rsid w:val="00224733"/>
    <w:rsid w:val="00243912"/>
    <w:rsid w:val="00245C4E"/>
    <w:rsid w:val="002462EF"/>
    <w:rsid w:val="002540F4"/>
    <w:rsid w:val="00272FFD"/>
    <w:rsid w:val="002C381F"/>
    <w:rsid w:val="002F275C"/>
    <w:rsid w:val="002F72E5"/>
    <w:rsid w:val="002F7E9E"/>
    <w:rsid w:val="00306938"/>
    <w:rsid w:val="00313A0A"/>
    <w:rsid w:val="00327357"/>
    <w:rsid w:val="00337CA4"/>
    <w:rsid w:val="00343630"/>
    <w:rsid w:val="00361191"/>
    <w:rsid w:val="003753BD"/>
    <w:rsid w:val="003A6EE1"/>
    <w:rsid w:val="0040362A"/>
    <w:rsid w:val="00426A5D"/>
    <w:rsid w:val="0043486D"/>
    <w:rsid w:val="0044343F"/>
    <w:rsid w:val="00454089"/>
    <w:rsid w:val="00475974"/>
    <w:rsid w:val="00484B67"/>
    <w:rsid w:val="004A1ED7"/>
    <w:rsid w:val="004A7D8E"/>
    <w:rsid w:val="004B7C7E"/>
    <w:rsid w:val="004E37C7"/>
    <w:rsid w:val="004E7976"/>
    <w:rsid w:val="004F0F3F"/>
    <w:rsid w:val="004F4BAF"/>
    <w:rsid w:val="0050063F"/>
    <w:rsid w:val="00511B5A"/>
    <w:rsid w:val="00533A02"/>
    <w:rsid w:val="005355BF"/>
    <w:rsid w:val="0055183E"/>
    <w:rsid w:val="00556829"/>
    <w:rsid w:val="0056037A"/>
    <w:rsid w:val="00592DFB"/>
    <w:rsid w:val="00593597"/>
    <w:rsid w:val="0059475D"/>
    <w:rsid w:val="00595429"/>
    <w:rsid w:val="0059558B"/>
    <w:rsid w:val="005B45D2"/>
    <w:rsid w:val="005B7932"/>
    <w:rsid w:val="005C089B"/>
    <w:rsid w:val="00600F46"/>
    <w:rsid w:val="00610756"/>
    <w:rsid w:val="006157A5"/>
    <w:rsid w:val="00626EEE"/>
    <w:rsid w:val="006442CD"/>
    <w:rsid w:val="00650272"/>
    <w:rsid w:val="00654EAD"/>
    <w:rsid w:val="00664284"/>
    <w:rsid w:val="00666A03"/>
    <w:rsid w:val="00677D81"/>
    <w:rsid w:val="00680B55"/>
    <w:rsid w:val="006A541D"/>
    <w:rsid w:val="006B0C17"/>
    <w:rsid w:val="006B13ED"/>
    <w:rsid w:val="006C6789"/>
    <w:rsid w:val="006D4389"/>
    <w:rsid w:val="006E61E3"/>
    <w:rsid w:val="006F045E"/>
    <w:rsid w:val="006F6E97"/>
    <w:rsid w:val="00703FDA"/>
    <w:rsid w:val="00713207"/>
    <w:rsid w:val="00714D5B"/>
    <w:rsid w:val="007220BE"/>
    <w:rsid w:val="00722B8A"/>
    <w:rsid w:val="007337E2"/>
    <w:rsid w:val="0074192F"/>
    <w:rsid w:val="00754239"/>
    <w:rsid w:val="007554B2"/>
    <w:rsid w:val="007927C0"/>
    <w:rsid w:val="007B168C"/>
    <w:rsid w:val="007B330B"/>
    <w:rsid w:val="007C0301"/>
    <w:rsid w:val="007C1C9B"/>
    <w:rsid w:val="007D721A"/>
    <w:rsid w:val="007F0B99"/>
    <w:rsid w:val="008014E3"/>
    <w:rsid w:val="00812D9A"/>
    <w:rsid w:val="00812E57"/>
    <w:rsid w:val="0081773A"/>
    <w:rsid w:val="00823C44"/>
    <w:rsid w:val="00830810"/>
    <w:rsid w:val="008460DC"/>
    <w:rsid w:val="00855ABB"/>
    <w:rsid w:val="00870D54"/>
    <w:rsid w:val="00875C35"/>
    <w:rsid w:val="008C3C57"/>
    <w:rsid w:val="008C46E3"/>
    <w:rsid w:val="008F5262"/>
    <w:rsid w:val="0092341D"/>
    <w:rsid w:val="0094066F"/>
    <w:rsid w:val="009451D0"/>
    <w:rsid w:val="00953CF0"/>
    <w:rsid w:val="00965247"/>
    <w:rsid w:val="00970E79"/>
    <w:rsid w:val="00993ACA"/>
    <w:rsid w:val="009C46D9"/>
    <w:rsid w:val="009D3F6D"/>
    <w:rsid w:val="009D698C"/>
    <w:rsid w:val="009E23B9"/>
    <w:rsid w:val="00A23AEB"/>
    <w:rsid w:val="00A23B74"/>
    <w:rsid w:val="00A34246"/>
    <w:rsid w:val="00A40BE5"/>
    <w:rsid w:val="00A61F51"/>
    <w:rsid w:val="00A72CB1"/>
    <w:rsid w:val="00A73B0B"/>
    <w:rsid w:val="00A9234B"/>
    <w:rsid w:val="00AB0204"/>
    <w:rsid w:val="00AD5F55"/>
    <w:rsid w:val="00AD6888"/>
    <w:rsid w:val="00AF69C1"/>
    <w:rsid w:val="00AF6EAD"/>
    <w:rsid w:val="00B01F90"/>
    <w:rsid w:val="00B06A69"/>
    <w:rsid w:val="00B078AF"/>
    <w:rsid w:val="00B120AA"/>
    <w:rsid w:val="00B12E00"/>
    <w:rsid w:val="00B203E9"/>
    <w:rsid w:val="00B33CD6"/>
    <w:rsid w:val="00B408AD"/>
    <w:rsid w:val="00B42D63"/>
    <w:rsid w:val="00B441A7"/>
    <w:rsid w:val="00B53A78"/>
    <w:rsid w:val="00B73960"/>
    <w:rsid w:val="00BA5214"/>
    <w:rsid w:val="00BA7CAA"/>
    <w:rsid w:val="00BC3C6A"/>
    <w:rsid w:val="00BD1A06"/>
    <w:rsid w:val="00BE1E34"/>
    <w:rsid w:val="00C26ABB"/>
    <w:rsid w:val="00C54386"/>
    <w:rsid w:val="00C64F24"/>
    <w:rsid w:val="00C81E52"/>
    <w:rsid w:val="00CA0036"/>
    <w:rsid w:val="00CA6E1E"/>
    <w:rsid w:val="00CB2263"/>
    <w:rsid w:val="00CE1C02"/>
    <w:rsid w:val="00CF3EE0"/>
    <w:rsid w:val="00CF40A0"/>
    <w:rsid w:val="00D04275"/>
    <w:rsid w:val="00D0632E"/>
    <w:rsid w:val="00D13415"/>
    <w:rsid w:val="00D218A2"/>
    <w:rsid w:val="00D23DA1"/>
    <w:rsid w:val="00D3283D"/>
    <w:rsid w:val="00D52EF1"/>
    <w:rsid w:val="00D57DD2"/>
    <w:rsid w:val="00D65414"/>
    <w:rsid w:val="00D80719"/>
    <w:rsid w:val="00D95FEE"/>
    <w:rsid w:val="00D961D0"/>
    <w:rsid w:val="00DA1BC2"/>
    <w:rsid w:val="00DD5C9F"/>
    <w:rsid w:val="00DE08C0"/>
    <w:rsid w:val="00E11094"/>
    <w:rsid w:val="00E3314E"/>
    <w:rsid w:val="00E366BD"/>
    <w:rsid w:val="00E42EE1"/>
    <w:rsid w:val="00E71B50"/>
    <w:rsid w:val="00E721B8"/>
    <w:rsid w:val="00E90DB6"/>
    <w:rsid w:val="00E937A5"/>
    <w:rsid w:val="00E959A6"/>
    <w:rsid w:val="00EB09DC"/>
    <w:rsid w:val="00EB427D"/>
    <w:rsid w:val="00ED3CD3"/>
    <w:rsid w:val="00EF7CB6"/>
    <w:rsid w:val="00F05F06"/>
    <w:rsid w:val="00F15BA0"/>
    <w:rsid w:val="00F33B03"/>
    <w:rsid w:val="00F42A6A"/>
    <w:rsid w:val="00F5751E"/>
    <w:rsid w:val="00F673A1"/>
    <w:rsid w:val="00F76C90"/>
    <w:rsid w:val="00F86071"/>
    <w:rsid w:val="00FA004D"/>
    <w:rsid w:val="00FB7A8C"/>
    <w:rsid w:val="00FC68EE"/>
    <w:rsid w:val="00FD698C"/>
    <w:rsid w:val="00FE0883"/>
    <w:rsid w:val="00FE1092"/>
    <w:rsid w:val="37A73E5C"/>
    <w:rsid w:val="546DA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7900"/>
  <w15:docId w15:val="{93C4D594-4928-40EC-967F-62B21F30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50"/>
  </w:style>
  <w:style w:type="paragraph" w:styleId="Heading1">
    <w:name w:val="heading 1"/>
    <w:basedOn w:val="Normal"/>
    <w:next w:val="Normal"/>
    <w:link w:val="Heading1Char"/>
    <w:uiPriority w:val="9"/>
    <w:qFormat/>
    <w:rsid w:val="00714D5B"/>
    <w:pPr>
      <w:keepNext/>
      <w:keepLines/>
      <w:spacing w:before="240" w:after="0" w:line="240" w:lineRule="auto"/>
      <w:outlineLvl w:val="0"/>
    </w:pPr>
    <w:rPr>
      <w:rFonts w:ascii="Arial" w:eastAsiaTheme="majorEastAsia" w:hAnsi="Arial" w:cs="Times New Roman"/>
      <w:color w:val="004494"/>
      <w:sz w:val="32"/>
      <w:szCs w:val="32"/>
      <w:lang w:val="ro-RO"/>
    </w:rPr>
  </w:style>
  <w:style w:type="paragraph" w:styleId="Heading2">
    <w:name w:val="heading 2"/>
    <w:basedOn w:val="Normal"/>
    <w:next w:val="Normal"/>
    <w:link w:val="Heading2Char"/>
    <w:uiPriority w:val="9"/>
    <w:unhideWhenUsed/>
    <w:qFormat/>
    <w:rsid w:val="00714D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14D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F4A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86D"/>
    <w:rPr>
      <w:rFonts w:ascii="Tahoma" w:hAnsi="Tahoma" w:cs="Tahoma"/>
      <w:sz w:val="16"/>
      <w:szCs w:val="16"/>
    </w:rPr>
  </w:style>
  <w:style w:type="paragraph" w:styleId="NoSpacing">
    <w:name w:val="No Spacing"/>
    <w:uiPriority w:val="1"/>
    <w:qFormat/>
    <w:rsid w:val="00A61F51"/>
    <w:pPr>
      <w:spacing w:after="0" w:line="240" w:lineRule="auto"/>
    </w:pPr>
  </w:style>
  <w:style w:type="table" w:styleId="TableGrid">
    <w:name w:val="Table Grid"/>
    <w:basedOn w:val="TableNormal"/>
    <w:uiPriority w:val="39"/>
    <w:rsid w:val="0017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43F"/>
    <w:pPr>
      <w:ind w:left="720"/>
      <w:contextualSpacing/>
    </w:pPr>
  </w:style>
  <w:style w:type="character" w:styleId="CommentReference">
    <w:name w:val="annotation reference"/>
    <w:basedOn w:val="DefaultParagraphFont"/>
    <w:uiPriority w:val="99"/>
    <w:semiHidden/>
    <w:unhideWhenUsed/>
    <w:rsid w:val="00993ACA"/>
    <w:rPr>
      <w:sz w:val="16"/>
      <w:szCs w:val="16"/>
    </w:rPr>
  </w:style>
  <w:style w:type="paragraph" w:styleId="CommentText">
    <w:name w:val="annotation text"/>
    <w:basedOn w:val="Normal"/>
    <w:link w:val="CommentTextChar"/>
    <w:uiPriority w:val="99"/>
    <w:unhideWhenUsed/>
    <w:rsid w:val="00993ACA"/>
    <w:pPr>
      <w:spacing w:line="240" w:lineRule="auto"/>
    </w:pPr>
    <w:rPr>
      <w:sz w:val="20"/>
      <w:szCs w:val="20"/>
    </w:rPr>
  </w:style>
  <w:style w:type="character" w:customStyle="1" w:styleId="CommentTextChar">
    <w:name w:val="Comment Text Char"/>
    <w:basedOn w:val="DefaultParagraphFont"/>
    <w:link w:val="CommentText"/>
    <w:uiPriority w:val="99"/>
    <w:rsid w:val="00993ACA"/>
    <w:rPr>
      <w:sz w:val="20"/>
      <w:szCs w:val="20"/>
    </w:rPr>
  </w:style>
  <w:style w:type="paragraph" w:styleId="CommentSubject">
    <w:name w:val="annotation subject"/>
    <w:basedOn w:val="CommentText"/>
    <w:next w:val="CommentText"/>
    <w:link w:val="CommentSubjectChar"/>
    <w:uiPriority w:val="99"/>
    <w:semiHidden/>
    <w:unhideWhenUsed/>
    <w:rsid w:val="00993ACA"/>
    <w:rPr>
      <w:b/>
      <w:bCs/>
    </w:rPr>
  </w:style>
  <w:style w:type="character" w:customStyle="1" w:styleId="CommentSubjectChar">
    <w:name w:val="Comment Subject Char"/>
    <w:basedOn w:val="CommentTextChar"/>
    <w:link w:val="CommentSubject"/>
    <w:uiPriority w:val="99"/>
    <w:semiHidden/>
    <w:rsid w:val="00993ACA"/>
    <w:rPr>
      <w:b/>
      <w:bCs/>
      <w:sz w:val="20"/>
      <w:szCs w:val="20"/>
    </w:rPr>
  </w:style>
  <w:style w:type="paragraph" w:styleId="Revision">
    <w:name w:val="Revision"/>
    <w:hidden/>
    <w:uiPriority w:val="99"/>
    <w:semiHidden/>
    <w:rsid w:val="00993ACA"/>
    <w:pPr>
      <w:spacing w:after="0" w:line="240" w:lineRule="auto"/>
    </w:pPr>
  </w:style>
  <w:style w:type="character" w:customStyle="1" w:styleId="cf01">
    <w:name w:val="cf01"/>
    <w:basedOn w:val="DefaultParagraphFont"/>
    <w:rsid w:val="00680B55"/>
    <w:rPr>
      <w:rFonts w:ascii="Segoe UI" w:hAnsi="Segoe UI" w:cs="Segoe UI" w:hint="default"/>
      <w:sz w:val="18"/>
      <w:szCs w:val="18"/>
    </w:rPr>
  </w:style>
  <w:style w:type="character" w:customStyle="1" w:styleId="cf11">
    <w:name w:val="cf11"/>
    <w:basedOn w:val="DefaultParagraphFont"/>
    <w:rsid w:val="00680B55"/>
    <w:rPr>
      <w:rFonts w:ascii="Segoe UI" w:hAnsi="Segoe UI" w:cs="Segoe UI" w:hint="default"/>
      <w:color w:val="3D4942"/>
      <w:sz w:val="18"/>
      <w:szCs w:val="18"/>
    </w:rPr>
  </w:style>
  <w:style w:type="character" w:styleId="Hyperlink">
    <w:name w:val="Hyperlink"/>
    <w:basedOn w:val="DefaultParagraphFont"/>
    <w:uiPriority w:val="99"/>
    <w:unhideWhenUsed/>
    <w:rsid w:val="000408D8"/>
    <w:rPr>
      <w:color w:val="0000FF" w:themeColor="hyperlink"/>
      <w:u w:val="single"/>
    </w:rPr>
  </w:style>
  <w:style w:type="character" w:customStyle="1" w:styleId="Heading1Char">
    <w:name w:val="Heading 1 Char"/>
    <w:basedOn w:val="DefaultParagraphFont"/>
    <w:link w:val="Heading1"/>
    <w:uiPriority w:val="9"/>
    <w:rsid w:val="00714D5B"/>
    <w:rPr>
      <w:rFonts w:ascii="Arial" w:eastAsiaTheme="majorEastAsia" w:hAnsi="Arial" w:cs="Times New Roman"/>
      <w:color w:val="004494"/>
      <w:sz w:val="32"/>
      <w:szCs w:val="32"/>
      <w:lang w:val="ro-RO"/>
    </w:rPr>
  </w:style>
  <w:style w:type="character" w:customStyle="1" w:styleId="Heading2Char">
    <w:name w:val="Heading 2 Char"/>
    <w:basedOn w:val="DefaultParagraphFont"/>
    <w:link w:val="Heading2"/>
    <w:uiPriority w:val="9"/>
    <w:rsid w:val="00714D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14D5B"/>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54089"/>
    <w:rPr>
      <w:color w:val="605E5C"/>
      <w:shd w:val="clear" w:color="auto" w:fill="E1DFDD"/>
    </w:rPr>
  </w:style>
  <w:style w:type="paragraph" w:styleId="Header">
    <w:name w:val="header"/>
    <w:basedOn w:val="Normal"/>
    <w:link w:val="HeaderChar"/>
    <w:uiPriority w:val="99"/>
    <w:unhideWhenUsed/>
    <w:rsid w:val="00551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83E"/>
  </w:style>
  <w:style w:type="paragraph" w:styleId="Footer">
    <w:name w:val="footer"/>
    <w:basedOn w:val="Normal"/>
    <w:link w:val="FooterChar"/>
    <w:uiPriority w:val="99"/>
    <w:unhideWhenUsed/>
    <w:rsid w:val="00551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83E"/>
  </w:style>
  <w:style w:type="character" w:customStyle="1" w:styleId="Heading4Char">
    <w:name w:val="Heading 4 Char"/>
    <w:basedOn w:val="DefaultParagraphFont"/>
    <w:link w:val="Heading4"/>
    <w:uiPriority w:val="9"/>
    <w:rsid w:val="001F4AF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30086">
      <w:bodyDiv w:val="1"/>
      <w:marLeft w:val="0"/>
      <w:marRight w:val="0"/>
      <w:marTop w:val="0"/>
      <w:marBottom w:val="0"/>
      <w:divBdr>
        <w:top w:val="none" w:sz="0" w:space="0" w:color="auto"/>
        <w:left w:val="none" w:sz="0" w:space="0" w:color="auto"/>
        <w:bottom w:val="none" w:sz="0" w:space="0" w:color="auto"/>
        <w:right w:val="none" w:sz="0" w:space="0" w:color="auto"/>
      </w:divBdr>
    </w:div>
    <w:div w:id="20660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lia.surdu@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hul.chamber.m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4cahul.md" TargetMode="External"/><Relationship Id="rId5" Type="http://schemas.openxmlformats.org/officeDocument/2006/relationships/numbering" Target="numbering.xml"/><Relationship Id="rId15" Type="http://schemas.openxmlformats.org/officeDocument/2006/relationships/hyperlink" Target="mailto:cahul@chamber.m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hul@chamber.m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7" ma:contentTypeDescription="Creați un document nou." ma:contentTypeScope="" ma:versionID="ee978acb5071c9c1a67efd22aa421467">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224ff84b0afabef9ece1a895d16a1b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chete imagine"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element name="TaxCatchAll" ma:index="23" nillable="true" ma:displayName="Taxonomy Catch All Column" ma:hidden="true" ma:list="{ff2da603-1d56-4d11-98ec-026d85fad3d0}" ma:internalName="TaxCatchAll" ma:showField="CatchAllData" ma:web="95d05e83-e2d3-42f9-ae7c-b888304db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c9170e-4503-4779-ac67-a88f740722fb">
      <Terms xmlns="http://schemas.microsoft.com/office/infopath/2007/PartnerControls"/>
    </lcf76f155ced4ddcb4097134ff3c332f>
    <TaxCatchAll xmlns="95d05e83-e2d3-42f9-ae7c-b888304dba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150D5-8AA9-4423-94D8-89E4872465FC}">
  <ds:schemaRefs>
    <ds:schemaRef ds:uri="http://schemas.openxmlformats.org/officeDocument/2006/bibliography"/>
  </ds:schemaRefs>
</ds:datastoreItem>
</file>

<file path=customXml/itemProps2.xml><?xml version="1.0" encoding="utf-8"?>
<ds:datastoreItem xmlns:ds="http://schemas.openxmlformats.org/officeDocument/2006/customXml" ds:itemID="{4BCFC749-3A69-41D7-81A0-DDC829CE6BBA}"/>
</file>

<file path=customXml/itemProps3.xml><?xml version="1.0" encoding="utf-8"?>
<ds:datastoreItem xmlns:ds="http://schemas.openxmlformats.org/officeDocument/2006/customXml" ds:itemID="{CD3CC735-CF17-41FC-9706-0CEC8E288CD7}">
  <ds:schemaRefs>
    <ds:schemaRef ds:uri="http://schemas.microsoft.com/office/2006/metadata/properties"/>
    <ds:schemaRef ds:uri="http://schemas.microsoft.com/office/infopath/2007/PartnerControls"/>
    <ds:schemaRef ds:uri="93c9170e-4503-4779-ac67-a88f740722fb"/>
    <ds:schemaRef ds:uri="95d05e83-e2d3-42f9-ae7c-b888304dba87"/>
  </ds:schemaRefs>
</ds:datastoreItem>
</file>

<file path=customXml/itemProps4.xml><?xml version="1.0" encoding="utf-8"?>
<ds:datastoreItem xmlns:ds="http://schemas.openxmlformats.org/officeDocument/2006/customXml" ds:itemID="{51BFF5A8-71EE-4E1F-88B6-D601A0391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5</Pages>
  <Words>1462</Words>
  <Characters>8334</Characters>
  <Application>Microsoft Office Word</Application>
  <DocSecurity>0</DocSecurity>
  <Lines>69</Lines>
  <Paragraphs>19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RePack by SPecialiST</Company>
  <LinksUpToDate>false</LinksUpToDate>
  <CharactersWithSpaces>9777</CharactersWithSpaces>
  <SharedDoc>false</SharedDoc>
  <HLinks>
    <vt:vector size="18" baseType="variant">
      <vt:variant>
        <vt:i4>7995472</vt:i4>
      </vt:variant>
      <vt:variant>
        <vt:i4>6</vt:i4>
      </vt:variant>
      <vt:variant>
        <vt:i4>0</vt:i4>
      </vt:variant>
      <vt:variant>
        <vt:i4>5</vt:i4>
      </vt:variant>
      <vt:variant>
        <vt:lpwstr>mailto:cahul@chamber.md</vt:lpwstr>
      </vt:variant>
      <vt:variant>
        <vt:lpwstr/>
      </vt:variant>
      <vt:variant>
        <vt:i4>7995472</vt:i4>
      </vt:variant>
      <vt:variant>
        <vt:i4>3</vt:i4>
      </vt:variant>
      <vt:variant>
        <vt:i4>0</vt:i4>
      </vt:variant>
      <vt:variant>
        <vt:i4>5</vt:i4>
      </vt:variant>
      <vt:variant>
        <vt:lpwstr>mailto:cahul@chamber.md</vt:lpwstr>
      </vt:variant>
      <vt:variant>
        <vt:lpwstr/>
      </vt:variant>
      <vt:variant>
        <vt:i4>3801156</vt:i4>
      </vt:variant>
      <vt:variant>
        <vt:i4>0</vt:i4>
      </vt:variant>
      <vt:variant>
        <vt:i4>0</vt:i4>
      </vt:variant>
      <vt:variant>
        <vt:i4>5</vt:i4>
      </vt:variant>
      <vt:variant>
        <vt:lpwstr>mailto:lilia.surdu@undp.org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 Social</dc:creator>
  <cp:keywords/>
  <cp:lastModifiedBy>Lilia Surdu</cp:lastModifiedBy>
  <cp:revision>70</cp:revision>
  <cp:lastPrinted>2022-01-13T18:42:00Z</cp:lastPrinted>
  <dcterms:created xsi:type="dcterms:W3CDTF">2023-11-10T23:52:00Z</dcterms:created>
  <dcterms:modified xsi:type="dcterms:W3CDTF">2023-12-05T14:58:00Z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MediaServiceImageTags">
    <vt:lpwstr/>
  </property>
</Properties>
</file>